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84008">
      <w:pPr>
        <w:pStyle w:val="2"/>
        <w:jc w:val="center"/>
        <w:rPr>
          <w:rFonts w:hint="eastAsia"/>
        </w:rPr>
      </w:pPr>
      <w:bookmarkStart w:id="0" w:name="_Toc168464328"/>
      <w:r>
        <w:rPr>
          <w:rFonts w:hint="eastAsia"/>
        </w:rPr>
        <w:t>2024年广东省中学生田径训练基地（</w:t>
      </w:r>
      <w:r>
        <w:rPr>
          <w:rFonts w:hint="eastAsia"/>
          <w:lang w:val="en-US" w:eastAsia="zh-CN"/>
        </w:rPr>
        <w:t>中长跑、掷类和跳类</w:t>
      </w:r>
      <w:r>
        <w:rPr>
          <w:rFonts w:hint="eastAsia"/>
        </w:rPr>
        <w:t>）项群赛竞赛规程</w:t>
      </w:r>
      <w:bookmarkEnd w:id="0"/>
    </w:p>
    <w:p w14:paraId="694BC715">
      <w:pPr>
        <w:adjustRightInd w:val="0"/>
        <w:snapToGrid w:val="0"/>
        <w:spacing w:line="470" w:lineRule="exact"/>
        <w:ind w:firstLine="560" w:firstLineChars="200"/>
        <w:rPr>
          <w:rFonts w:eastAsia="仿宋_GB2312"/>
          <w:sz w:val="28"/>
          <w:szCs w:val="28"/>
        </w:rPr>
      </w:pPr>
      <w:r>
        <w:rPr>
          <w:rFonts w:eastAsia="黑体"/>
          <w:sz w:val="28"/>
          <w:szCs w:val="28"/>
        </w:rPr>
        <w:t>一、指导单位：</w:t>
      </w:r>
      <w:r>
        <w:rPr>
          <w:rFonts w:eastAsia="仿宋_GB2312"/>
          <w:sz w:val="28"/>
          <w:szCs w:val="28"/>
        </w:rPr>
        <w:t>广东省教育厅</w:t>
      </w:r>
    </w:p>
    <w:p w14:paraId="43157562">
      <w:pPr>
        <w:adjustRightInd w:val="0"/>
        <w:snapToGrid w:val="0"/>
        <w:spacing w:line="470" w:lineRule="exact"/>
        <w:ind w:firstLine="560" w:firstLineChars="200"/>
        <w:rPr>
          <w:rFonts w:eastAsia="仿宋_GB2312"/>
          <w:sz w:val="28"/>
          <w:szCs w:val="28"/>
        </w:rPr>
      </w:pPr>
      <w:r>
        <w:rPr>
          <w:rFonts w:eastAsia="黑体"/>
          <w:sz w:val="28"/>
          <w:szCs w:val="28"/>
        </w:rPr>
        <w:t>二、主办单位：</w:t>
      </w:r>
      <w:r>
        <w:rPr>
          <w:rFonts w:eastAsia="仿宋_GB2312"/>
          <w:sz w:val="28"/>
          <w:szCs w:val="28"/>
        </w:rPr>
        <w:t>广东省学生体育艺术联合会</w:t>
      </w:r>
    </w:p>
    <w:p w14:paraId="0200C883">
      <w:pPr>
        <w:adjustRightInd w:val="0"/>
        <w:snapToGrid w:val="0"/>
        <w:spacing w:line="470" w:lineRule="exact"/>
        <w:ind w:firstLine="560" w:firstLineChars="200"/>
        <w:rPr>
          <w:rFonts w:eastAsia="仿宋_GB2312"/>
          <w:sz w:val="28"/>
          <w:szCs w:val="28"/>
        </w:rPr>
      </w:pPr>
      <w:r>
        <w:rPr>
          <w:rFonts w:eastAsia="黑体"/>
          <w:sz w:val="28"/>
          <w:szCs w:val="28"/>
        </w:rPr>
        <w:t>三、承办单位：</w:t>
      </w:r>
      <w:r>
        <w:rPr>
          <w:rFonts w:eastAsia="仿宋_GB2312"/>
          <w:sz w:val="28"/>
          <w:szCs w:val="28"/>
        </w:rPr>
        <w:t>省学体艺联田径分会各训练基地学校</w:t>
      </w:r>
    </w:p>
    <w:p w14:paraId="21FC8F05">
      <w:pPr>
        <w:adjustRightInd w:val="0"/>
        <w:snapToGrid w:val="0"/>
        <w:spacing w:line="470" w:lineRule="exact"/>
        <w:ind w:firstLine="560" w:firstLineChars="200"/>
        <w:rPr>
          <w:rFonts w:eastAsia="仿宋_GB2312"/>
          <w:sz w:val="28"/>
          <w:szCs w:val="28"/>
        </w:rPr>
      </w:pPr>
      <w:r>
        <w:rPr>
          <w:rFonts w:eastAsia="黑体"/>
          <w:sz w:val="28"/>
          <w:szCs w:val="28"/>
        </w:rPr>
        <w:t>四、协办单位：</w:t>
      </w:r>
      <w:r>
        <w:rPr>
          <w:rFonts w:eastAsia="仿宋_GB2312"/>
          <w:sz w:val="28"/>
          <w:szCs w:val="28"/>
        </w:rPr>
        <w:t>广东省学生体育艺术联合会田径分会</w:t>
      </w:r>
    </w:p>
    <w:p w14:paraId="4FFABC13">
      <w:pPr>
        <w:adjustRightInd w:val="0"/>
        <w:snapToGrid w:val="0"/>
        <w:spacing w:line="470" w:lineRule="exact"/>
        <w:ind w:firstLine="560" w:firstLineChars="200"/>
        <w:rPr>
          <w:rFonts w:eastAsia="仿宋_GB2312"/>
          <w:snapToGrid w:val="0"/>
          <w:kern w:val="0"/>
          <w:sz w:val="28"/>
          <w:szCs w:val="28"/>
          <w:lang w:eastAsia="zh-Hans"/>
        </w:rPr>
      </w:pPr>
      <w:r>
        <w:rPr>
          <w:rFonts w:eastAsia="黑体"/>
          <w:sz w:val="28"/>
          <w:szCs w:val="28"/>
        </w:rPr>
        <w:t>五、参赛单位</w:t>
      </w:r>
      <w:r>
        <w:rPr>
          <w:rFonts w:hint="eastAsia" w:eastAsia="黑体"/>
          <w:sz w:val="28"/>
          <w:szCs w:val="28"/>
        </w:rPr>
        <w:t>：</w:t>
      </w:r>
      <w:r>
        <w:rPr>
          <w:rFonts w:eastAsia="仿宋_GB2312"/>
          <w:sz w:val="28"/>
          <w:szCs w:val="28"/>
        </w:rPr>
        <w:t>省学体艺联田径分会各训练基地学校中的普通中学</w:t>
      </w:r>
      <w:r>
        <w:rPr>
          <w:rFonts w:eastAsia="仿宋_GB2312"/>
          <w:snapToGrid w:val="0"/>
          <w:kern w:val="0"/>
          <w:sz w:val="28"/>
          <w:szCs w:val="28"/>
          <w:lang w:eastAsia="zh-Hans"/>
        </w:rPr>
        <w:t>。</w:t>
      </w:r>
    </w:p>
    <w:p w14:paraId="776EDF26">
      <w:pPr>
        <w:adjustRightInd w:val="0"/>
        <w:snapToGrid w:val="0"/>
        <w:spacing w:line="470" w:lineRule="exact"/>
        <w:ind w:firstLine="560" w:firstLineChars="200"/>
        <w:textAlignment w:val="baseline"/>
        <w:rPr>
          <w:rFonts w:eastAsia="黑体"/>
          <w:snapToGrid w:val="0"/>
          <w:kern w:val="0"/>
          <w:sz w:val="28"/>
          <w:szCs w:val="28"/>
        </w:rPr>
      </w:pPr>
      <w:r>
        <w:rPr>
          <w:rFonts w:eastAsia="黑体"/>
          <w:snapToGrid w:val="0"/>
          <w:kern w:val="0"/>
          <w:sz w:val="28"/>
          <w:szCs w:val="28"/>
        </w:rPr>
        <w:t>六、比赛日期、地点</w:t>
      </w:r>
    </w:p>
    <w:p w14:paraId="704D0C6E">
      <w:pPr>
        <w:pStyle w:val="7"/>
        <w:ind w:firstLine="600" w:firstLineChars="200"/>
        <w:rPr>
          <w:rFonts w:hint="eastAsia" w:ascii="仿宋" w:hAnsi="仿宋" w:eastAsia="仿宋" w:cs="仿宋"/>
        </w:rPr>
      </w:pPr>
      <w:r>
        <w:rPr>
          <w:rFonts w:hint="eastAsia" w:ascii="仿宋" w:hAnsi="仿宋" w:eastAsia="仿宋" w:cs="仿宋"/>
          <w:snapToGrid w:val="0"/>
          <w:kern w:val="0"/>
          <w:sz w:val="28"/>
          <w:szCs w:val="28"/>
        </w:rPr>
        <w:t>2024年</w:t>
      </w:r>
      <w:r>
        <w:rPr>
          <w:rFonts w:hint="eastAsia" w:ascii="仿宋" w:hAnsi="仿宋" w:eastAsia="仿宋" w:cs="仿宋"/>
          <w:snapToGrid w:val="0"/>
          <w:kern w:val="0"/>
          <w:sz w:val="28"/>
          <w:szCs w:val="28"/>
          <w:lang w:val="en-US" w:eastAsia="zh-CN"/>
        </w:rPr>
        <w:t>11</w:t>
      </w:r>
      <w:r>
        <w:rPr>
          <w:rFonts w:hint="eastAsia" w:ascii="仿宋" w:hAnsi="仿宋" w:eastAsia="仿宋" w:cs="仿宋"/>
          <w:snapToGrid w:val="0"/>
          <w:kern w:val="0"/>
          <w:sz w:val="28"/>
          <w:szCs w:val="28"/>
        </w:rPr>
        <w:t>月</w:t>
      </w:r>
      <w:r>
        <w:rPr>
          <w:rFonts w:hint="eastAsia" w:ascii="仿宋" w:hAnsi="仿宋" w:eastAsia="仿宋" w:cs="仿宋"/>
          <w:snapToGrid w:val="0"/>
          <w:kern w:val="0"/>
          <w:sz w:val="28"/>
          <w:szCs w:val="28"/>
          <w:lang w:val="en-US" w:eastAsia="zh-CN"/>
        </w:rPr>
        <w:t>15日至16</w:t>
      </w:r>
      <w:r>
        <w:rPr>
          <w:rFonts w:hint="eastAsia" w:ascii="仿宋" w:hAnsi="仿宋" w:eastAsia="仿宋" w:cs="仿宋"/>
          <w:snapToGrid w:val="0"/>
          <w:kern w:val="0"/>
          <w:sz w:val="28"/>
          <w:szCs w:val="28"/>
        </w:rPr>
        <w:t>日在华南理工大学东区运动场举行</w:t>
      </w:r>
    </w:p>
    <w:p w14:paraId="793E5F4D">
      <w:pPr>
        <w:adjustRightInd w:val="0"/>
        <w:snapToGrid w:val="0"/>
        <w:spacing w:line="470" w:lineRule="exact"/>
        <w:ind w:firstLine="560" w:firstLineChars="200"/>
        <w:rPr>
          <w:rFonts w:eastAsia="仿宋_GB2312"/>
          <w:sz w:val="28"/>
          <w:szCs w:val="28"/>
        </w:rPr>
      </w:pPr>
      <w:r>
        <w:rPr>
          <w:rFonts w:eastAsia="黑体"/>
          <w:sz w:val="28"/>
          <w:szCs w:val="28"/>
        </w:rPr>
        <w:t>七、比赛分组：</w:t>
      </w:r>
      <w:r>
        <w:rPr>
          <w:rFonts w:eastAsia="仿宋_GB2312"/>
          <w:sz w:val="28"/>
          <w:szCs w:val="28"/>
        </w:rPr>
        <w:t>甲组、乙组</w:t>
      </w:r>
    </w:p>
    <w:p w14:paraId="384CE1EC">
      <w:pPr>
        <w:adjustRightInd w:val="0"/>
        <w:snapToGrid w:val="0"/>
        <w:spacing w:line="470" w:lineRule="exact"/>
        <w:ind w:firstLine="560" w:firstLineChars="200"/>
        <w:rPr>
          <w:rFonts w:eastAsia="黑体"/>
          <w:sz w:val="28"/>
          <w:szCs w:val="28"/>
        </w:rPr>
      </w:pPr>
      <w:r>
        <w:rPr>
          <w:rFonts w:eastAsia="黑体"/>
          <w:sz w:val="28"/>
          <w:szCs w:val="28"/>
        </w:rPr>
        <w:t>八、竞赛项目</w:t>
      </w:r>
      <w:bookmarkStart w:id="3" w:name="_GoBack"/>
      <w:bookmarkEnd w:id="3"/>
    </w:p>
    <w:p w14:paraId="1FE4D372">
      <w:pPr>
        <w:adjustRightInd w:val="0"/>
        <w:snapToGrid w:val="0"/>
        <w:spacing w:line="470" w:lineRule="exact"/>
        <w:ind w:firstLine="560" w:firstLineChars="200"/>
        <w:rPr>
          <w:rFonts w:eastAsia="仿宋_GB2312"/>
          <w:snapToGrid w:val="0"/>
          <w:kern w:val="0"/>
          <w:sz w:val="28"/>
          <w:szCs w:val="28"/>
        </w:rPr>
      </w:pPr>
      <w:r>
        <w:rPr>
          <w:rFonts w:eastAsia="楷体"/>
          <w:bCs/>
          <w:snapToGrid w:val="0"/>
          <w:kern w:val="0"/>
          <w:sz w:val="28"/>
          <w:szCs w:val="28"/>
        </w:rPr>
        <w:t>（一）</w:t>
      </w:r>
      <w:r>
        <w:rPr>
          <w:rFonts w:hint="eastAsia"/>
          <w:sz w:val="28"/>
          <w:szCs w:val="28"/>
        </w:rPr>
        <w:t>（</w:t>
      </w:r>
      <w:r>
        <w:rPr>
          <w:rFonts w:hint="eastAsia"/>
          <w:sz w:val="28"/>
          <w:szCs w:val="28"/>
          <w:lang w:val="en-US" w:eastAsia="zh-CN"/>
        </w:rPr>
        <w:t>中长跑、掷类和跳类</w:t>
      </w:r>
      <w:r>
        <w:rPr>
          <w:rFonts w:hint="eastAsia"/>
          <w:sz w:val="28"/>
          <w:szCs w:val="28"/>
        </w:rPr>
        <w:t>）</w:t>
      </w:r>
      <w:r>
        <w:rPr>
          <w:rFonts w:eastAsia="仿宋_GB2312"/>
          <w:snapToGrid w:val="0"/>
          <w:kern w:val="0"/>
          <w:sz w:val="28"/>
          <w:szCs w:val="28"/>
        </w:rPr>
        <w:t>项群（甲、乙组男、女子各</w:t>
      </w:r>
      <w:r>
        <w:rPr>
          <w:rFonts w:hint="eastAsia" w:eastAsia="仿宋_GB2312"/>
          <w:snapToGrid w:val="0"/>
          <w:kern w:val="0"/>
          <w:sz w:val="28"/>
          <w:szCs w:val="28"/>
          <w:lang w:val="en-US" w:eastAsia="zh-CN"/>
        </w:rPr>
        <w:t>7</w:t>
      </w:r>
      <w:r>
        <w:rPr>
          <w:rFonts w:eastAsia="仿宋_GB2312"/>
          <w:snapToGrid w:val="0"/>
          <w:kern w:val="0"/>
          <w:sz w:val="28"/>
          <w:szCs w:val="28"/>
        </w:rPr>
        <w:t>项）</w:t>
      </w:r>
    </w:p>
    <w:p w14:paraId="3A5CA349">
      <w:pPr>
        <w:adjustRightInd w:val="0"/>
        <w:snapToGrid w:val="0"/>
        <w:spacing w:line="470" w:lineRule="exact"/>
        <w:ind w:firstLine="560" w:firstLineChars="200"/>
        <w:rPr>
          <w:rFonts w:eastAsia="仿宋_GB2312"/>
          <w:snapToGrid w:val="0"/>
          <w:kern w:val="0"/>
          <w:sz w:val="28"/>
          <w:szCs w:val="28"/>
        </w:rPr>
      </w:pPr>
      <w:r>
        <w:rPr>
          <w:rFonts w:eastAsia="仿宋_GB2312"/>
          <w:snapToGrid w:val="0"/>
          <w:kern w:val="0"/>
          <w:sz w:val="28"/>
          <w:szCs w:val="28"/>
        </w:rPr>
        <w:t>1.男子甲组、乙组</w:t>
      </w:r>
    </w:p>
    <w:p w14:paraId="014AC3D2">
      <w:pPr>
        <w:adjustRightInd w:val="0"/>
        <w:snapToGrid w:val="0"/>
        <w:spacing w:line="470" w:lineRule="exact"/>
        <w:ind w:firstLine="560" w:firstLineChars="200"/>
        <w:rPr>
          <w:rFonts w:eastAsia="仿宋_GB2312"/>
          <w:snapToGrid w:val="0"/>
          <w:kern w:val="0"/>
          <w:sz w:val="28"/>
          <w:szCs w:val="28"/>
        </w:rPr>
      </w:pPr>
      <w:r>
        <w:rPr>
          <w:rFonts w:hint="eastAsia" w:eastAsia="仿宋_GB2312"/>
          <w:snapToGrid w:val="0"/>
          <w:kern w:val="0"/>
          <w:sz w:val="28"/>
          <w:szCs w:val="28"/>
          <w:lang w:val="en-US" w:eastAsia="zh-CN"/>
        </w:rPr>
        <w:t>8</w:t>
      </w:r>
      <w:r>
        <w:rPr>
          <w:rFonts w:eastAsia="仿宋_GB2312"/>
          <w:snapToGrid w:val="0"/>
          <w:kern w:val="0"/>
          <w:sz w:val="28"/>
          <w:szCs w:val="28"/>
        </w:rPr>
        <w:t>00米，</w:t>
      </w:r>
      <w:r>
        <w:rPr>
          <w:rFonts w:hint="eastAsia" w:eastAsia="仿宋_GB2312"/>
          <w:snapToGrid w:val="0"/>
          <w:kern w:val="0"/>
          <w:sz w:val="28"/>
          <w:szCs w:val="28"/>
          <w:lang w:val="en-US" w:eastAsia="zh-CN"/>
        </w:rPr>
        <w:t>15</w:t>
      </w:r>
      <w:r>
        <w:rPr>
          <w:rFonts w:eastAsia="仿宋_GB2312"/>
          <w:snapToGrid w:val="0"/>
          <w:kern w:val="0"/>
          <w:sz w:val="28"/>
          <w:szCs w:val="28"/>
        </w:rPr>
        <w:t>00米，跳高，跳远，三级跳远（甲组12米起跳；乙组11米起跳），铅球（甲组6千克；乙组5千克），标枪（甲组800克；乙组700克）。</w:t>
      </w:r>
    </w:p>
    <w:p w14:paraId="772FF323">
      <w:pPr>
        <w:adjustRightInd w:val="0"/>
        <w:snapToGrid w:val="0"/>
        <w:spacing w:line="470" w:lineRule="exact"/>
        <w:ind w:firstLine="560" w:firstLineChars="200"/>
        <w:rPr>
          <w:rFonts w:eastAsia="仿宋_GB2312"/>
          <w:snapToGrid w:val="0"/>
          <w:kern w:val="0"/>
          <w:sz w:val="28"/>
          <w:szCs w:val="28"/>
        </w:rPr>
      </w:pPr>
      <w:r>
        <w:rPr>
          <w:rFonts w:eastAsia="仿宋_GB2312"/>
          <w:snapToGrid w:val="0"/>
          <w:kern w:val="0"/>
          <w:sz w:val="28"/>
          <w:szCs w:val="28"/>
        </w:rPr>
        <w:t>2.女子甲组、乙组</w:t>
      </w:r>
    </w:p>
    <w:p w14:paraId="6B3D86D7">
      <w:pPr>
        <w:adjustRightInd w:val="0"/>
        <w:snapToGrid w:val="0"/>
        <w:spacing w:line="470" w:lineRule="exact"/>
        <w:ind w:firstLine="560" w:firstLineChars="200"/>
        <w:rPr>
          <w:rFonts w:eastAsia="仿宋_GB2312"/>
          <w:snapToGrid w:val="0"/>
          <w:kern w:val="0"/>
          <w:sz w:val="28"/>
          <w:szCs w:val="28"/>
        </w:rPr>
      </w:pPr>
      <w:r>
        <w:rPr>
          <w:rFonts w:hint="eastAsia" w:eastAsia="仿宋_GB2312"/>
          <w:snapToGrid w:val="0"/>
          <w:kern w:val="0"/>
          <w:sz w:val="28"/>
          <w:szCs w:val="28"/>
          <w:lang w:val="en-US" w:eastAsia="zh-CN"/>
        </w:rPr>
        <w:t>8</w:t>
      </w:r>
      <w:r>
        <w:rPr>
          <w:rFonts w:eastAsia="仿宋_GB2312"/>
          <w:snapToGrid w:val="0"/>
          <w:kern w:val="0"/>
          <w:sz w:val="28"/>
          <w:szCs w:val="28"/>
        </w:rPr>
        <w:t>00米，</w:t>
      </w:r>
      <w:r>
        <w:rPr>
          <w:rFonts w:hint="eastAsia" w:eastAsia="仿宋_GB2312"/>
          <w:snapToGrid w:val="0"/>
          <w:kern w:val="0"/>
          <w:sz w:val="28"/>
          <w:szCs w:val="28"/>
          <w:lang w:val="en-US" w:eastAsia="zh-CN"/>
        </w:rPr>
        <w:t>15</w:t>
      </w:r>
      <w:r>
        <w:rPr>
          <w:rFonts w:eastAsia="仿宋_GB2312"/>
          <w:snapToGrid w:val="0"/>
          <w:kern w:val="0"/>
          <w:sz w:val="28"/>
          <w:szCs w:val="28"/>
        </w:rPr>
        <w:t>00米，跳高，跳远，三级跳远（甲组10米起跳；乙组8米起跳），铅球（甲组4千克，乙组3千克），标枪（甲组600克，乙组500克）。</w:t>
      </w:r>
    </w:p>
    <w:p w14:paraId="1737D56A">
      <w:pPr>
        <w:adjustRightInd w:val="0"/>
        <w:snapToGrid w:val="0"/>
        <w:spacing w:line="470" w:lineRule="exact"/>
        <w:ind w:firstLine="560" w:firstLineChars="200"/>
        <w:rPr>
          <w:rFonts w:eastAsia="黑体"/>
          <w:snapToGrid w:val="0"/>
          <w:kern w:val="0"/>
          <w:sz w:val="28"/>
          <w:szCs w:val="28"/>
        </w:rPr>
      </w:pPr>
      <w:r>
        <w:rPr>
          <w:rFonts w:eastAsia="黑体"/>
          <w:snapToGrid w:val="0"/>
          <w:kern w:val="0"/>
          <w:sz w:val="28"/>
          <w:szCs w:val="28"/>
        </w:rPr>
        <w:t>九、运动员参赛资格</w:t>
      </w:r>
    </w:p>
    <w:p w14:paraId="592F8106">
      <w:pPr>
        <w:adjustRightInd w:val="0"/>
        <w:snapToGrid w:val="0"/>
        <w:spacing w:line="470" w:lineRule="exact"/>
        <w:ind w:firstLine="560" w:firstLineChars="200"/>
        <w:rPr>
          <w:rFonts w:eastAsia="仿宋_GB2312"/>
          <w:snapToGrid w:val="0"/>
          <w:kern w:val="0"/>
          <w:sz w:val="28"/>
          <w:szCs w:val="28"/>
        </w:rPr>
      </w:pPr>
      <w:bookmarkStart w:id="1" w:name="OLE_LINK1"/>
      <w:bookmarkStart w:id="2" w:name="OLE_LINK2"/>
      <w:r>
        <w:rPr>
          <w:rFonts w:eastAsia="楷体"/>
          <w:snapToGrid w:val="0"/>
          <w:kern w:val="0"/>
          <w:sz w:val="28"/>
          <w:szCs w:val="28"/>
        </w:rPr>
        <w:t>（一）</w:t>
      </w:r>
      <w:bookmarkEnd w:id="1"/>
      <w:bookmarkEnd w:id="2"/>
      <w:r>
        <w:rPr>
          <w:rFonts w:eastAsia="仿宋_GB2312"/>
          <w:snapToGrid w:val="0"/>
          <w:kern w:val="0"/>
          <w:sz w:val="28"/>
          <w:szCs w:val="28"/>
        </w:rPr>
        <w:t>参赛运动员必须是中华人民共和国公民、持有中华人民共和国居民身份证〔港、澳、台学生须持来往内地（大陆）通行证〕，在报名截止日期前具有报名学校正式学籍，并在“全国中小学生学籍信息管理系统”或“全国中等职业学校学生管理信息系统”注册的在校在读普通中学或中职学校学生（五年制高职学生参赛时必须在中职学段）。中职学校指中等职业学校、中等技术学校、幼儿师范学校、职业高中学校，不含成人中等专业学校、技工学校、体育运动类专业学校等学校。</w:t>
      </w:r>
    </w:p>
    <w:p w14:paraId="7C4FC39A">
      <w:pPr>
        <w:adjustRightInd w:val="0"/>
        <w:snapToGrid w:val="0"/>
        <w:spacing w:line="470" w:lineRule="exact"/>
        <w:ind w:firstLine="560" w:firstLineChars="200"/>
        <w:rPr>
          <w:rFonts w:eastAsia="仿宋_GB2312"/>
          <w:snapToGrid w:val="0"/>
          <w:kern w:val="0"/>
          <w:sz w:val="28"/>
          <w:szCs w:val="28"/>
        </w:rPr>
      </w:pPr>
      <w:r>
        <w:rPr>
          <w:rFonts w:eastAsia="楷体"/>
          <w:snapToGrid w:val="0"/>
          <w:kern w:val="0"/>
          <w:sz w:val="28"/>
          <w:szCs w:val="28"/>
        </w:rPr>
        <w:t>（二）</w:t>
      </w:r>
      <w:r>
        <w:rPr>
          <w:rFonts w:eastAsia="仿宋_GB2312"/>
          <w:snapToGrid w:val="0"/>
          <w:kern w:val="0"/>
          <w:sz w:val="28"/>
          <w:szCs w:val="28"/>
        </w:rPr>
        <w:t>参赛运动员必须遵守《中小学生守则（2015年修订）》，思想进步，并经医院检查证明身体健康，且适宜参加所报项目比赛。</w:t>
      </w:r>
    </w:p>
    <w:p w14:paraId="4D2DE2AA">
      <w:pPr>
        <w:adjustRightInd w:val="0"/>
        <w:snapToGrid w:val="0"/>
        <w:spacing w:line="470" w:lineRule="exact"/>
        <w:ind w:firstLine="560" w:firstLineChars="200"/>
        <w:rPr>
          <w:rFonts w:eastAsia="仿宋_GB2312"/>
          <w:snapToGrid w:val="0"/>
          <w:kern w:val="0"/>
          <w:sz w:val="28"/>
          <w:szCs w:val="28"/>
        </w:rPr>
      </w:pPr>
      <w:r>
        <w:rPr>
          <w:rFonts w:eastAsia="楷体"/>
          <w:snapToGrid w:val="0"/>
          <w:kern w:val="0"/>
          <w:sz w:val="28"/>
          <w:szCs w:val="28"/>
        </w:rPr>
        <w:t>（三）</w:t>
      </w:r>
      <w:r>
        <w:rPr>
          <w:rFonts w:eastAsia="仿宋_GB2312"/>
          <w:snapToGrid w:val="0"/>
          <w:kern w:val="0"/>
          <w:sz w:val="28"/>
          <w:szCs w:val="28"/>
        </w:rPr>
        <w:t>运动员参赛学段</w:t>
      </w:r>
    </w:p>
    <w:p w14:paraId="74CE2514">
      <w:pPr>
        <w:adjustRightInd w:val="0"/>
        <w:snapToGrid w:val="0"/>
        <w:spacing w:line="470" w:lineRule="exact"/>
        <w:ind w:firstLine="560" w:firstLineChars="200"/>
        <w:rPr>
          <w:rFonts w:eastAsia="仿宋_GB2312"/>
          <w:snapToGrid w:val="0"/>
          <w:kern w:val="0"/>
          <w:sz w:val="28"/>
          <w:szCs w:val="28"/>
        </w:rPr>
      </w:pPr>
      <w:r>
        <w:rPr>
          <w:rFonts w:eastAsia="仿宋_GB2312"/>
          <w:snapToGrid w:val="0"/>
          <w:kern w:val="0"/>
          <w:sz w:val="28"/>
          <w:szCs w:val="28"/>
        </w:rPr>
        <w:t>1.甲组：广东省在校在读高中、中职学生；</w:t>
      </w:r>
    </w:p>
    <w:p w14:paraId="0FA3C7E1">
      <w:pPr>
        <w:adjustRightInd w:val="0"/>
        <w:snapToGrid w:val="0"/>
        <w:spacing w:line="470" w:lineRule="exact"/>
        <w:ind w:firstLine="560" w:firstLineChars="200"/>
        <w:rPr>
          <w:rFonts w:eastAsia="仿宋_GB2312"/>
          <w:snapToGrid w:val="0"/>
          <w:kern w:val="0"/>
          <w:sz w:val="28"/>
          <w:szCs w:val="28"/>
        </w:rPr>
      </w:pPr>
      <w:r>
        <w:rPr>
          <w:rFonts w:eastAsia="仿宋_GB2312"/>
          <w:snapToGrid w:val="0"/>
          <w:kern w:val="0"/>
          <w:sz w:val="28"/>
          <w:szCs w:val="28"/>
        </w:rPr>
        <w:t>2.乙组：广东省在校在读初中学生。</w:t>
      </w:r>
    </w:p>
    <w:p w14:paraId="67736EB0">
      <w:pPr>
        <w:adjustRightInd w:val="0"/>
        <w:snapToGrid w:val="0"/>
        <w:spacing w:line="470" w:lineRule="exact"/>
        <w:ind w:firstLine="560" w:firstLineChars="200"/>
        <w:rPr>
          <w:rFonts w:eastAsia="仿宋_GB2312"/>
          <w:snapToGrid w:val="0"/>
          <w:kern w:val="0"/>
          <w:sz w:val="28"/>
          <w:szCs w:val="28"/>
        </w:rPr>
      </w:pPr>
      <w:r>
        <w:rPr>
          <w:rFonts w:eastAsia="楷体"/>
          <w:snapToGrid w:val="0"/>
          <w:kern w:val="0"/>
          <w:sz w:val="28"/>
          <w:szCs w:val="28"/>
        </w:rPr>
        <w:t>（四）</w:t>
      </w:r>
      <w:r>
        <w:rPr>
          <w:rFonts w:eastAsia="仿宋_GB2312"/>
          <w:snapToGrid w:val="0"/>
          <w:kern w:val="0"/>
          <w:sz w:val="28"/>
          <w:szCs w:val="28"/>
        </w:rPr>
        <w:t>田径学校、体育运动学校以及具有同等性质的学校学生均不得参赛。休学（辍学、退学）、毕业（结业、肄业）和补习班学生均不得报名参赛。</w:t>
      </w:r>
    </w:p>
    <w:p w14:paraId="0D3ED33C">
      <w:pPr>
        <w:adjustRightInd w:val="0"/>
        <w:snapToGrid w:val="0"/>
        <w:spacing w:line="470" w:lineRule="exact"/>
        <w:ind w:firstLine="560" w:firstLineChars="200"/>
        <w:rPr>
          <w:rFonts w:eastAsia="仿宋_GB2312"/>
          <w:snapToGrid w:val="0"/>
          <w:kern w:val="0"/>
          <w:sz w:val="28"/>
          <w:szCs w:val="28"/>
        </w:rPr>
      </w:pPr>
      <w:r>
        <w:rPr>
          <w:rFonts w:eastAsia="楷体"/>
          <w:snapToGrid w:val="0"/>
          <w:kern w:val="0"/>
          <w:sz w:val="28"/>
          <w:szCs w:val="28"/>
        </w:rPr>
        <w:t>（六）</w:t>
      </w:r>
      <w:r>
        <w:rPr>
          <w:rFonts w:eastAsia="仿宋_GB2312"/>
          <w:snapToGrid w:val="0"/>
          <w:kern w:val="0"/>
          <w:sz w:val="28"/>
          <w:szCs w:val="28"/>
        </w:rPr>
        <w:t>限制性赛事</w:t>
      </w:r>
    </w:p>
    <w:p w14:paraId="2A4526A0">
      <w:pPr>
        <w:adjustRightInd w:val="0"/>
        <w:snapToGrid w:val="0"/>
        <w:spacing w:line="470" w:lineRule="exact"/>
        <w:ind w:firstLine="560" w:firstLineChars="200"/>
        <w:rPr>
          <w:rFonts w:eastAsia="仿宋_GB2312"/>
          <w:snapToGrid w:val="0"/>
          <w:kern w:val="0"/>
          <w:sz w:val="28"/>
          <w:szCs w:val="28"/>
        </w:rPr>
      </w:pPr>
      <w:r>
        <w:rPr>
          <w:rFonts w:eastAsia="仿宋_GB2312"/>
          <w:snapToGrid w:val="0"/>
          <w:kern w:val="0"/>
          <w:sz w:val="28"/>
          <w:szCs w:val="28"/>
        </w:rPr>
        <w:t>凡曾代表各省份、职业俱乐部、行业体协（不含学生体协）、企业参加过下列限制性赛事的运动员，不得报名参加本次赛事（以上秩序册为准）。运动员在中学阶段以学籍所在学校名义参加下列限制性赛事可报名参加比赛，但对此类参赛者，各校必须在报名截止前，主动将相关运动员的参赛情况（含《运动员曾参加限制赛事明细表》、赛事秩序册和成绩册复印件等），发送到此邮箱（A13601306@126.COM）。未发送或逾期发送不得参赛；若已参赛，一经核实，取消运动员参赛资格和成绩，取消该队优秀教练员奖评选资格。</w:t>
      </w:r>
    </w:p>
    <w:p w14:paraId="27F79141">
      <w:pPr>
        <w:adjustRightInd w:val="0"/>
        <w:snapToGrid w:val="0"/>
        <w:spacing w:line="470" w:lineRule="exact"/>
        <w:ind w:firstLine="560" w:firstLineChars="200"/>
        <w:rPr>
          <w:rFonts w:eastAsia="仿宋_GB2312"/>
          <w:snapToGrid w:val="0"/>
          <w:kern w:val="0"/>
          <w:sz w:val="28"/>
          <w:szCs w:val="28"/>
        </w:rPr>
      </w:pPr>
      <w:r>
        <w:rPr>
          <w:rFonts w:eastAsia="仿宋_GB2312"/>
          <w:snapToGrid w:val="0"/>
          <w:kern w:val="0"/>
          <w:sz w:val="28"/>
          <w:szCs w:val="28"/>
        </w:rPr>
        <w:t>限制赛事清单：全国田径锦标赛（含室内赛、越野赛、竞走赛、半程马拉松）；全国田径分区赛、冠军赛、大奖赛及总决赛；全国田径项群赛（包括短跑、跨栏、跳跃、中长跑、投掷等项群赛）。</w:t>
      </w:r>
    </w:p>
    <w:p w14:paraId="169A1271">
      <w:pPr>
        <w:adjustRightInd w:val="0"/>
        <w:snapToGrid w:val="0"/>
        <w:spacing w:line="470" w:lineRule="exact"/>
        <w:ind w:firstLine="560" w:firstLineChars="200"/>
        <w:rPr>
          <w:rFonts w:eastAsia="仿宋_GB2312"/>
          <w:snapToGrid w:val="0"/>
          <w:kern w:val="0"/>
          <w:sz w:val="28"/>
          <w:szCs w:val="28"/>
        </w:rPr>
      </w:pPr>
      <w:r>
        <w:rPr>
          <w:rFonts w:eastAsia="楷体"/>
          <w:snapToGrid w:val="0"/>
          <w:kern w:val="0"/>
          <w:sz w:val="28"/>
          <w:szCs w:val="28"/>
        </w:rPr>
        <w:t>（七）</w:t>
      </w:r>
      <w:r>
        <w:rPr>
          <w:rFonts w:eastAsia="仿宋_GB2312"/>
          <w:snapToGrid w:val="0"/>
          <w:kern w:val="0"/>
          <w:sz w:val="28"/>
          <w:szCs w:val="28"/>
        </w:rPr>
        <w:t>运动员必须代表“全国中小学生学籍信息管理系统”或“全国中等职业学校学生管理信息系统”显示的归属学校参赛，不得跨学校、跨组别参赛，如初中学生不得参加甲组比赛等，反之亦然。</w:t>
      </w:r>
    </w:p>
    <w:p w14:paraId="0071A429">
      <w:pPr>
        <w:adjustRightInd w:val="0"/>
        <w:snapToGrid w:val="0"/>
        <w:spacing w:line="470" w:lineRule="exact"/>
        <w:ind w:firstLine="560" w:firstLineChars="200"/>
        <w:textAlignment w:val="baseline"/>
        <w:rPr>
          <w:rFonts w:eastAsia="黑体"/>
          <w:snapToGrid w:val="0"/>
          <w:kern w:val="0"/>
          <w:sz w:val="28"/>
          <w:szCs w:val="28"/>
        </w:rPr>
      </w:pPr>
      <w:r>
        <w:rPr>
          <w:rFonts w:eastAsia="黑体"/>
          <w:snapToGrid w:val="0"/>
          <w:kern w:val="0"/>
          <w:sz w:val="28"/>
          <w:szCs w:val="28"/>
        </w:rPr>
        <w:t>十、报名规定和办法</w:t>
      </w:r>
    </w:p>
    <w:p w14:paraId="037927F5">
      <w:pPr>
        <w:tabs>
          <w:tab w:val="left" w:pos="1875"/>
        </w:tabs>
        <w:adjustRightInd w:val="0"/>
        <w:snapToGrid w:val="0"/>
        <w:spacing w:line="470" w:lineRule="exact"/>
        <w:ind w:firstLine="560" w:firstLineChars="200"/>
        <w:rPr>
          <w:rFonts w:eastAsia="仿宋_GB2312"/>
          <w:snapToGrid w:val="0"/>
          <w:kern w:val="0"/>
          <w:sz w:val="28"/>
          <w:szCs w:val="28"/>
        </w:rPr>
      </w:pPr>
      <w:r>
        <w:rPr>
          <w:rFonts w:eastAsia="楷体"/>
          <w:snapToGrid w:val="0"/>
          <w:kern w:val="0"/>
          <w:sz w:val="28"/>
          <w:szCs w:val="28"/>
        </w:rPr>
        <w:t>（一）</w:t>
      </w:r>
      <w:r>
        <w:rPr>
          <w:rFonts w:eastAsia="仿宋_GB2312"/>
          <w:snapToGrid w:val="0"/>
          <w:kern w:val="0"/>
          <w:sz w:val="28"/>
          <w:szCs w:val="28"/>
        </w:rPr>
        <w:t>以自愿为原则。</w:t>
      </w:r>
    </w:p>
    <w:p w14:paraId="1B2ED10A">
      <w:pPr>
        <w:adjustRightInd w:val="0"/>
        <w:snapToGrid w:val="0"/>
        <w:spacing w:line="470" w:lineRule="exact"/>
        <w:ind w:firstLine="560" w:firstLineChars="200"/>
        <w:rPr>
          <w:rFonts w:eastAsia="仿宋_GB2312"/>
          <w:spacing w:val="-6"/>
          <w:sz w:val="28"/>
          <w:szCs w:val="28"/>
        </w:rPr>
      </w:pPr>
      <w:r>
        <w:rPr>
          <w:rFonts w:eastAsia="楷体"/>
          <w:snapToGrid w:val="0"/>
          <w:kern w:val="0"/>
          <w:sz w:val="28"/>
          <w:szCs w:val="28"/>
        </w:rPr>
        <w:t>（一）</w:t>
      </w:r>
      <w:r>
        <w:rPr>
          <w:rFonts w:eastAsia="仿宋_GB2312"/>
          <w:spacing w:val="-6"/>
          <w:sz w:val="28"/>
          <w:szCs w:val="28"/>
        </w:rPr>
        <w:t>本年度项群赛将分为</w:t>
      </w:r>
      <w:r>
        <w:rPr>
          <w:rFonts w:hint="eastAsia" w:eastAsia="仿宋_GB2312"/>
          <w:spacing w:val="-6"/>
          <w:sz w:val="28"/>
          <w:szCs w:val="28"/>
          <w:lang w:val="en-US" w:eastAsia="zh-CN"/>
        </w:rPr>
        <w:t>2</w:t>
      </w:r>
      <w:r>
        <w:rPr>
          <w:rFonts w:eastAsia="仿宋_GB2312"/>
          <w:spacing w:val="-6"/>
          <w:sz w:val="28"/>
          <w:szCs w:val="28"/>
        </w:rPr>
        <w:t>站项群赛，每站赛事报到1天、比赛1天。每个基地学校须至少参加</w:t>
      </w:r>
      <w:r>
        <w:rPr>
          <w:rFonts w:hint="eastAsia" w:eastAsia="仿宋_GB2312"/>
          <w:spacing w:val="-6"/>
          <w:sz w:val="28"/>
          <w:szCs w:val="28"/>
          <w:lang w:val="en-US" w:eastAsia="zh-CN"/>
        </w:rPr>
        <w:t>1</w:t>
      </w:r>
      <w:r>
        <w:rPr>
          <w:rFonts w:eastAsia="仿宋_GB2312"/>
          <w:spacing w:val="-6"/>
          <w:sz w:val="28"/>
          <w:szCs w:val="28"/>
        </w:rPr>
        <w:t>站比赛。</w:t>
      </w:r>
    </w:p>
    <w:p w14:paraId="0BDB6EBD">
      <w:pPr>
        <w:adjustRightInd w:val="0"/>
        <w:snapToGrid w:val="0"/>
        <w:spacing w:line="470" w:lineRule="exact"/>
        <w:ind w:firstLine="560" w:firstLineChars="200"/>
        <w:rPr>
          <w:rFonts w:eastAsia="仿宋_GB2312"/>
          <w:snapToGrid w:val="0"/>
          <w:kern w:val="0"/>
          <w:sz w:val="28"/>
          <w:szCs w:val="28"/>
        </w:rPr>
      </w:pPr>
      <w:r>
        <w:rPr>
          <w:rFonts w:eastAsia="楷体"/>
          <w:snapToGrid w:val="0"/>
          <w:kern w:val="0"/>
          <w:sz w:val="28"/>
          <w:szCs w:val="28"/>
        </w:rPr>
        <w:t>（二）</w:t>
      </w:r>
      <w:r>
        <w:rPr>
          <w:rFonts w:eastAsia="仿宋_GB2312"/>
          <w:snapToGrid w:val="0"/>
          <w:kern w:val="0"/>
          <w:sz w:val="28"/>
          <w:szCs w:val="28"/>
        </w:rPr>
        <w:t>每站项群赛报名规定</w:t>
      </w:r>
    </w:p>
    <w:p w14:paraId="641AA909">
      <w:pPr>
        <w:adjustRightInd w:val="0"/>
        <w:snapToGrid w:val="0"/>
        <w:spacing w:line="470" w:lineRule="exact"/>
        <w:ind w:firstLine="560" w:firstLineChars="200"/>
        <w:rPr>
          <w:rFonts w:eastAsia="仿宋_GB2312"/>
          <w:snapToGrid w:val="0"/>
          <w:kern w:val="0"/>
          <w:sz w:val="28"/>
          <w:szCs w:val="28"/>
        </w:rPr>
      </w:pPr>
      <w:r>
        <w:rPr>
          <w:rFonts w:eastAsia="仿宋_GB2312"/>
          <w:snapToGrid w:val="0"/>
          <w:kern w:val="0"/>
          <w:sz w:val="28"/>
          <w:szCs w:val="28"/>
        </w:rPr>
        <w:t>1.各单位各组各限报1队，每队限报领队1人，</w:t>
      </w:r>
      <w:r>
        <w:rPr>
          <w:rFonts w:eastAsia="仿宋_GB2312"/>
          <w:spacing w:val="-6"/>
          <w:sz w:val="28"/>
          <w:szCs w:val="28"/>
        </w:rPr>
        <w:t>教练员3人，运动员报名人数不限。</w:t>
      </w:r>
    </w:p>
    <w:p w14:paraId="5234A0DE">
      <w:pPr>
        <w:adjustRightInd w:val="0"/>
        <w:snapToGrid w:val="0"/>
        <w:spacing w:line="470" w:lineRule="exact"/>
        <w:ind w:firstLine="560" w:firstLineChars="200"/>
        <w:rPr>
          <w:rFonts w:eastAsia="仿宋_GB2312"/>
          <w:sz w:val="28"/>
          <w:szCs w:val="28"/>
        </w:rPr>
      </w:pPr>
      <w:r>
        <w:rPr>
          <w:rFonts w:eastAsia="仿宋_GB2312"/>
          <w:sz w:val="28"/>
          <w:szCs w:val="28"/>
        </w:rPr>
        <w:t>2.各队伍必须报领队，且必须由本校在职在编教职工担任，运动员不得兼教练员。各单位必须指定领队或教练员中1人，作为队伍安全责任人，并全程随队参赛。</w:t>
      </w:r>
    </w:p>
    <w:p w14:paraId="6FE99453">
      <w:pPr>
        <w:adjustRightInd w:val="0"/>
        <w:snapToGrid w:val="0"/>
        <w:spacing w:line="470" w:lineRule="exact"/>
        <w:ind w:firstLine="536" w:firstLineChars="200"/>
        <w:rPr>
          <w:rFonts w:eastAsia="仿宋_GB2312"/>
          <w:spacing w:val="-6"/>
          <w:sz w:val="28"/>
          <w:szCs w:val="28"/>
        </w:rPr>
      </w:pPr>
      <w:r>
        <w:rPr>
          <w:rFonts w:eastAsia="仿宋_GB2312"/>
          <w:spacing w:val="-6"/>
          <w:sz w:val="28"/>
          <w:szCs w:val="28"/>
        </w:rPr>
        <w:t>3.若领队、教练员人数不按规定填报，该队所有领队、教练员名单不得出现在秩序册中，并取消该队优秀教练员奖评选资格。</w:t>
      </w:r>
    </w:p>
    <w:p w14:paraId="4E772E8C">
      <w:pPr>
        <w:adjustRightInd w:val="0"/>
        <w:snapToGrid w:val="0"/>
        <w:spacing w:line="470" w:lineRule="exact"/>
        <w:ind w:firstLine="560" w:firstLineChars="200"/>
        <w:rPr>
          <w:rFonts w:eastAsia="仿宋_GB2312"/>
          <w:sz w:val="28"/>
          <w:szCs w:val="28"/>
        </w:rPr>
      </w:pPr>
      <w:r>
        <w:rPr>
          <w:rFonts w:eastAsia="仿宋_GB2312"/>
          <w:sz w:val="28"/>
          <w:szCs w:val="28"/>
        </w:rPr>
        <w:t>4.各单位各项目报名人数不限，每名运动员报项不限。</w:t>
      </w:r>
    </w:p>
    <w:p w14:paraId="7A5A39F9">
      <w:pPr>
        <w:adjustRightInd w:val="0"/>
        <w:snapToGrid w:val="0"/>
        <w:spacing w:line="470" w:lineRule="exact"/>
        <w:ind w:firstLine="560" w:firstLineChars="200"/>
        <w:rPr>
          <w:rFonts w:eastAsia="仿宋_GB2312"/>
          <w:snapToGrid w:val="0"/>
          <w:kern w:val="0"/>
          <w:sz w:val="28"/>
          <w:szCs w:val="28"/>
          <w:bdr w:val="single" w:color="auto" w:sz="4" w:space="0"/>
        </w:rPr>
      </w:pPr>
      <w:r>
        <w:rPr>
          <w:rFonts w:eastAsia="楷体"/>
          <w:snapToGrid w:val="0"/>
          <w:kern w:val="0"/>
          <w:sz w:val="28"/>
          <w:szCs w:val="28"/>
        </w:rPr>
        <w:t>5.</w:t>
      </w:r>
      <w:r>
        <w:rPr>
          <w:rFonts w:eastAsia="仿宋_GB2312"/>
          <w:snapToGrid w:val="0"/>
          <w:kern w:val="0"/>
          <w:sz w:val="28"/>
          <w:szCs w:val="28"/>
        </w:rPr>
        <w:t>报名不足3人的项目，取消该项目比赛，提前通知报名单位，可更改报名项目。报名少于3个单位的组别，取消该组别比赛。</w:t>
      </w:r>
    </w:p>
    <w:p w14:paraId="17675ACA">
      <w:pPr>
        <w:adjustRightInd w:val="0"/>
        <w:snapToGrid w:val="0"/>
        <w:spacing w:line="470" w:lineRule="exact"/>
        <w:ind w:firstLine="536" w:firstLineChars="200"/>
        <w:rPr>
          <w:rFonts w:eastAsia="仿宋_GB2312"/>
          <w:kern w:val="0"/>
          <w:sz w:val="28"/>
          <w:szCs w:val="28"/>
        </w:rPr>
      </w:pPr>
      <w:r>
        <w:rPr>
          <w:rFonts w:eastAsia="仿宋_GB2312"/>
          <w:spacing w:val="-6"/>
          <w:sz w:val="28"/>
          <w:szCs w:val="28"/>
        </w:rPr>
        <w:t>6.</w:t>
      </w:r>
      <w:r>
        <w:rPr>
          <w:rFonts w:eastAsia="仿宋_GB2312"/>
          <w:kern w:val="0"/>
          <w:sz w:val="28"/>
          <w:szCs w:val="28"/>
        </w:rPr>
        <w:t>报名时务必按规定格式要求填写所报项目的近期最好成绩，以便较合理编排。未填写或填写不规范者，按田径竞赛规则有关办法进行编排。</w:t>
      </w:r>
    </w:p>
    <w:p w14:paraId="2F3253C9">
      <w:pPr>
        <w:adjustRightInd w:val="0"/>
        <w:snapToGrid w:val="0"/>
        <w:spacing w:line="470" w:lineRule="exact"/>
        <w:ind w:firstLine="560" w:firstLineChars="200"/>
        <w:rPr>
          <w:rFonts w:eastAsia="仿宋_GB2312"/>
          <w:snapToGrid w:val="0"/>
          <w:color w:val="000000"/>
          <w:kern w:val="0"/>
          <w:sz w:val="28"/>
          <w:szCs w:val="28"/>
        </w:rPr>
      </w:pPr>
      <w:r>
        <w:rPr>
          <w:rFonts w:eastAsia="仿宋_GB2312"/>
          <w:snapToGrid w:val="0"/>
          <w:color w:val="000000"/>
          <w:kern w:val="0"/>
          <w:sz w:val="28"/>
          <w:szCs w:val="28"/>
        </w:rPr>
        <w:t>7.大会只接受各单位各组别的首次报名材料（重复提交无效），各单位务必核对无误后再报送报名材料。</w:t>
      </w:r>
    </w:p>
    <w:p w14:paraId="76D4A7D9">
      <w:pPr>
        <w:adjustRightInd w:val="0"/>
        <w:snapToGrid w:val="0"/>
        <w:spacing w:line="470" w:lineRule="exact"/>
        <w:ind w:firstLine="560" w:firstLineChars="200"/>
        <w:rPr>
          <w:rFonts w:eastAsia="仿宋_GB2312"/>
          <w:snapToGrid w:val="0"/>
          <w:color w:val="000000"/>
          <w:kern w:val="0"/>
          <w:sz w:val="28"/>
          <w:szCs w:val="28"/>
        </w:rPr>
      </w:pPr>
      <w:r>
        <w:rPr>
          <w:rFonts w:eastAsia="仿宋_GB2312"/>
          <w:snapToGrid w:val="0"/>
          <w:color w:val="000000"/>
          <w:kern w:val="0"/>
          <w:sz w:val="28"/>
          <w:szCs w:val="28"/>
        </w:rPr>
        <w:t>8.报名后不得更改、调整和补充。队伍如报项不符合规程规定时，主办单位将直接删去不符合报名规定的项目、运动员，不再另行通知。</w:t>
      </w:r>
    </w:p>
    <w:p w14:paraId="2B7E2B2D">
      <w:pPr>
        <w:adjustRightInd w:val="0"/>
        <w:snapToGrid w:val="0"/>
        <w:spacing w:line="470" w:lineRule="exact"/>
        <w:ind w:firstLine="560" w:firstLineChars="200"/>
        <w:rPr>
          <w:rFonts w:eastAsia="仿宋_GB2312"/>
          <w:snapToGrid w:val="0"/>
          <w:color w:val="000000"/>
          <w:kern w:val="0"/>
          <w:sz w:val="28"/>
          <w:szCs w:val="28"/>
        </w:rPr>
      </w:pPr>
      <w:r>
        <w:rPr>
          <w:rFonts w:eastAsia="楷体"/>
          <w:snapToGrid w:val="0"/>
          <w:kern w:val="0"/>
          <w:sz w:val="28"/>
          <w:szCs w:val="28"/>
        </w:rPr>
        <w:t>（三）</w:t>
      </w:r>
      <w:r>
        <w:rPr>
          <w:rFonts w:eastAsia="仿宋_GB2312"/>
          <w:snapToGrid w:val="0"/>
          <w:color w:val="000000"/>
          <w:kern w:val="0"/>
          <w:sz w:val="28"/>
          <w:szCs w:val="28"/>
        </w:rPr>
        <w:t>报名办法</w:t>
      </w:r>
    </w:p>
    <w:p w14:paraId="53F49F2B">
      <w:pPr>
        <w:adjustRightInd w:val="0"/>
        <w:snapToGrid w:val="0"/>
        <w:spacing w:line="470" w:lineRule="exact"/>
        <w:ind w:firstLine="560" w:firstLineChars="200"/>
        <w:rPr>
          <w:rFonts w:eastAsia="仿宋_GB2312"/>
          <w:sz w:val="28"/>
          <w:szCs w:val="28"/>
        </w:rPr>
      </w:pPr>
      <w:r>
        <w:rPr>
          <w:rFonts w:eastAsia="仿宋_GB2312"/>
          <w:sz w:val="28"/>
          <w:szCs w:val="28"/>
        </w:rPr>
        <w:t>报名截止日期待定，届时将采用网上报名，请各单位密切关注本次赛事教练员微信群，并务必在报名截止前完成网上报名，逾期不予受理。</w:t>
      </w:r>
    </w:p>
    <w:p w14:paraId="1126ACC0">
      <w:pPr>
        <w:adjustRightInd w:val="0"/>
        <w:snapToGrid w:val="0"/>
        <w:spacing w:line="470" w:lineRule="exact"/>
        <w:ind w:firstLine="560" w:firstLineChars="200"/>
        <w:textAlignment w:val="baseline"/>
        <w:rPr>
          <w:rFonts w:eastAsia="黑体"/>
          <w:snapToGrid w:val="0"/>
          <w:kern w:val="0"/>
          <w:sz w:val="28"/>
          <w:szCs w:val="28"/>
        </w:rPr>
      </w:pPr>
      <w:r>
        <w:rPr>
          <w:rFonts w:eastAsia="黑体"/>
          <w:snapToGrid w:val="0"/>
          <w:kern w:val="0"/>
          <w:sz w:val="28"/>
          <w:szCs w:val="28"/>
        </w:rPr>
        <w:t>十一、竞赛办法</w:t>
      </w:r>
    </w:p>
    <w:p w14:paraId="3FA3FDAB">
      <w:pPr>
        <w:adjustRightInd w:val="0"/>
        <w:snapToGrid w:val="0"/>
        <w:spacing w:line="470" w:lineRule="exact"/>
        <w:ind w:firstLine="560" w:firstLineChars="200"/>
        <w:rPr>
          <w:rFonts w:eastAsia="仿宋_GB2312"/>
          <w:snapToGrid w:val="0"/>
          <w:kern w:val="0"/>
          <w:sz w:val="28"/>
          <w:szCs w:val="28"/>
        </w:rPr>
      </w:pPr>
      <w:r>
        <w:rPr>
          <w:rFonts w:eastAsia="楷体"/>
          <w:snapToGrid w:val="0"/>
          <w:kern w:val="0"/>
          <w:sz w:val="28"/>
          <w:szCs w:val="28"/>
        </w:rPr>
        <w:t>（一）</w:t>
      </w:r>
      <w:r>
        <w:rPr>
          <w:rFonts w:eastAsia="仿宋_GB2312"/>
          <w:snapToGrid w:val="0"/>
          <w:kern w:val="0"/>
          <w:sz w:val="28"/>
          <w:szCs w:val="28"/>
        </w:rPr>
        <w:t>执行国家体育总局最新审定的《田径竞赛规则》。</w:t>
      </w:r>
    </w:p>
    <w:p w14:paraId="33457C5B">
      <w:pPr>
        <w:adjustRightInd w:val="0"/>
        <w:snapToGrid w:val="0"/>
        <w:spacing w:line="470" w:lineRule="exact"/>
        <w:ind w:firstLine="560" w:firstLineChars="200"/>
        <w:rPr>
          <w:rFonts w:eastAsia="仿宋_GB2312"/>
          <w:snapToGrid w:val="0"/>
          <w:kern w:val="0"/>
          <w:sz w:val="28"/>
          <w:szCs w:val="28"/>
        </w:rPr>
      </w:pPr>
      <w:r>
        <w:rPr>
          <w:rFonts w:eastAsia="楷体"/>
          <w:snapToGrid w:val="0"/>
          <w:kern w:val="0"/>
          <w:sz w:val="28"/>
          <w:szCs w:val="28"/>
        </w:rPr>
        <w:t>（二）</w:t>
      </w:r>
      <w:r>
        <w:rPr>
          <w:rFonts w:eastAsia="仿宋_GB2312"/>
          <w:snapToGrid w:val="0"/>
          <w:kern w:val="0"/>
          <w:sz w:val="28"/>
          <w:szCs w:val="28"/>
        </w:rPr>
        <w:t>比赛项目的器材由承办单位提供，一律不准使用自备器材。</w:t>
      </w:r>
    </w:p>
    <w:p w14:paraId="70DEA8F8">
      <w:pPr>
        <w:adjustRightInd w:val="0"/>
        <w:snapToGrid w:val="0"/>
        <w:spacing w:line="470" w:lineRule="exact"/>
        <w:ind w:firstLine="560" w:firstLineChars="200"/>
        <w:rPr>
          <w:rFonts w:eastAsia="仿宋_GB2312"/>
          <w:snapToGrid w:val="0"/>
          <w:kern w:val="0"/>
          <w:sz w:val="28"/>
          <w:szCs w:val="28"/>
        </w:rPr>
      </w:pPr>
      <w:r>
        <w:rPr>
          <w:rFonts w:eastAsia="楷体"/>
          <w:snapToGrid w:val="0"/>
          <w:kern w:val="0"/>
          <w:sz w:val="28"/>
          <w:szCs w:val="28"/>
        </w:rPr>
        <w:t>（三）</w:t>
      </w:r>
      <w:r>
        <w:rPr>
          <w:rFonts w:eastAsia="仿宋_GB2312"/>
          <w:snapToGrid w:val="0"/>
          <w:kern w:val="0"/>
          <w:sz w:val="28"/>
          <w:szCs w:val="28"/>
        </w:rPr>
        <w:t>比赛使用电子计时计分系统。</w:t>
      </w:r>
    </w:p>
    <w:p w14:paraId="768D1C4A">
      <w:pPr>
        <w:adjustRightInd w:val="0"/>
        <w:snapToGrid w:val="0"/>
        <w:spacing w:line="470" w:lineRule="exact"/>
        <w:ind w:firstLine="560" w:firstLineChars="200"/>
        <w:rPr>
          <w:rFonts w:eastAsia="仿宋_GB2312"/>
          <w:sz w:val="28"/>
          <w:szCs w:val="28"/>
        </w:rPr>
      </w:pPr>
      <w:r>
        <w:rPr>
          <w:rFonts w:eastAsia="楷体"/>
          <w:sz w:val="28"/>
          <w:szCs w:val="28"/>
        </w:rPr>
        <w:t>（四）</w:t>
      </w:r>
      <w:r>
        <w:rPr>
          <w:rFonts w:eastAsia="仿宋_GB2312"/>
          <w:sz w:val="28"/>
          <w:szCs w:val="28"/>
        </w:rPr>
        <w:t>所有项目一个赛次进行分组决赛。</w:t>
      </w:r>
    </w:p>
    <w:p w14:paraId="6A7DB201">
      <w:pPr>
        <w:adjustRightInd w:val="0"/>
        <w:snapToGrid w:val="0"/>
        <w:spacing w:line="470" w:lineRule="exact"/>
        <w:ind w:firstLine="560" w:firstLineChars="200"/>
        <w:rPr>
          <w:rFonts w:eastAsia="仿宋_GB2312"/>
          <w:sz w:val="28"/>
          <w:szCs w:val="28"/>
        </w:rPr>
      </w:pPr>
      <w:r>
        <w:rPr>
          <w:rFonts w:eastAsia="楷体"/>
          <w:sz w:val="28"/>
          <w:szCs w:val="28"/>
        </w:rPr>
        <w:t>（五）</w:t>
      </w:r>
      <w:r>
        <w:rPr>
          <w:rFonts w:eastAsia="仿宋_GB2312"/>
          <w:sz w:val="28"/>
          <w:szCs w:val="28"/>
        </w:rPr>
        <w:t>跳高起跳高度、升高计划，以及三级跳远的起跳距离，将在联席会议上公布。</w:t>
      </w:r>
    </w:p>
    <w:p w14:paraId="04D26C30">
      <w:pPr>
        <w:tabs>
          <w:tab w:val="left" w:pos="1875"/>
        </w:tabs>
        <w:adjustRightInd w:val="0"/>
        <w:snapToGrid w:val="0"/>
        <w:spacing w:line="470" w:lineRule="exact"/>
        <w:ind w:firstLine="560" w:firstLineChars="200"/>
        <w:rPr>
          <w:snapToGrid w:val="0"/>
          <w:kern w:val="0"/>
          <w:sz w:val="28"/>
          <w:szCs w:val="28"/>
        </w:rPr>
      </w:pPr>
      <w:r>
        <w:rPr>
          <w:rFonts w:eastAsia="楷体"/>
          <w:snapToGrid w:val="0"/>
          <w:color w:val="000000"/>
          <w:kern w:val="0"/>
          <w:sz w:val="28"/>
          <w:szCs w:val="28"/>
        </w:rPr>
        <w:t>（六）</w:t>
      </w:r>
      <w:r>
        <w:rPr>
          <w:rFonts w:eastAsia="仿宋_GB2312"/>
          <w:snapToGrid w:val="0"/>
          <w:color w:val="000000"/>
          <w:kern w:val="0"/>
          <w:sz w:val="28"/>
          <w:szCs w:val="28"/>
        </w:rPr>
        <w:t>运动员不得无故弃权。凡无故弃权者，取消该项目成绩，不得参加后续的比赛，并依据《全国学生体育竞赛纪律处罚规定》有关规定进行处罚。</w:t>
      </w:r>
    </w:p>
    <w:p w14:paraId="6DAFEC31">
      <w:pPr>
        <w:adjustRightInd w:val="0"/>
        <w:snapToGrid w:val="0"/>
        <w:spacing w:line="470" w:lineRule="exact"/>
        <w:ind w:firstLine="560" w:firstLineChars="200"/>
        <w:textAlignment w:val="baseline"/>
        <w:rPr>
          <w:rFonts w:eastAsia="黑体"/>
          <w:snapToGrid w:val="0"/>
          <w:color w:val="000000"/>
          <w:kern w:val="0"/>
          <w:sz w:val="28"/>
          <w:szCs w:val="28"/>
        </w:rPr>
      </w:pPr>
      <w:r>
        <w:rPr>
          <w:rFonts w:eastAsia="黑体"/>
          <w:snapToGrid w:val="0"/>
          <w:color w:val="000000"/>
          <w:kern w:val="0"/>
          <w:sz w:val="28"/>
          <w:szCs w:val="28"/>
        </w:rPr>
        <w:t>十二、报到事宜</w:t>
      </w:r>
    </w:p>
    <w:p w14:paraId="5AF52FF8">
      <w:pPr>
        <w:adjustRightInd w:val="0"/>
        <w:snapToGrid w:val="0"/>
        <w:spacing w:line="470" w:lineRule="exact"/>
        <w:ind w:firstLine="560" w:firstLineChars="200"/>
        <w:rPr>
          <w:rFonts w:eastAsia="仿宋_GB2312"/>
          <w:snapToGrid w:val="0"/>
          <w:color w:val="000000"/>
          <w:kern w:val="0"/>
          <w:sz w:val="28"/>
          <w:szCs w:val="28"/>
        </w:rPr>
      </w:pPr>
      <w:r>
        <w:rPr>
          <w:rFonts w:eastAsia="楷体"/>
          <w:snapToGrid w:val="0"/>
          <w:color w:val="000000"/>
          <w:kern w:val="0"/>
          <w:sz w:val="28"/>
          <w:szCs w:val="28"/>
        </w:rPr>
        <w:t>（一）</w:t>
      </w:r>
      <w:r>
        <w:rPr>
          <w:rFonts w:eastAsia="仿宋_GB2312"/>
          <w:snapToGrid w:val="0"/>
          <w:color w:val="000000"/>
          <w:kern w:val="0"/>
          <w:sz w:val="28"/>
          <w:szCs w:val="28"/>
        </w:rPr>
        <w:t>请于各站赛前一周在本次赛事教练微信群查看具体报到事宜。</w:t>
      </w:r>
    </w:p>
    <w:p w14:paraId="56547AB4">
      <w:pPr>
        <w:adjustRightInd w:val="0"/>
        <w:snapToGrid w:val="0"/>
        <w:spacing w:line="470" w:lineRule="exact"/>
        <w:ind w:firstLine="560" w:firstLineChars="200"/>
        <w:rPr>
          <w:rStyle w:val="9"/>
          <w:rFonts w:eastAsia="仿宋_GB2312"/>
          <w:snapToGrid w:val="0"/>
          <w:color w:val="000000"/>
          <w:kern w:val="0"/>
          <w:sz w:val="28"/>
          <w:szCs w:val="28"/>
        </w:rPr>
      </w:pPr>
      <w:r>
        <w:rPr>
          <w:rStyle w:val="9"/>
          <w:rFonts w:eastAsia="楷体"/>
          <w:snapToGrid w:val="0"/>
          <w:color w:val="000000"/>
          <w:kern w:val="0"/>
          <w:sz w:val="28"/>
          <w:szCs w:val="28"/>
        </w:rPr>
        <w:t>（二）</w:t>
      </w:r>
      <w:r>
        <w:rPr>
          <w:rStyle w:val="9"/>
          <w:rFonts w:eastAsia="仿宋_GB2312"/>
          <w:snapToGrid w:val="0"/>
          <w:color w:val="000000"/>
          <w:kern w:val="0"/>
          <w:sz w:val="28"/>
          <w:szCs w:val="28"/>
        </w:rPr>
        <w:t>各队必须在报到当天规定时间，到指定地点办理报到事宜，查验身份证、上交学籍资料、领取秩序册、号码布等，逾期不予受理。</w:t>
      </w:r>
    </w:p>
    <w:p w14:paraId="71072FEE">
      <w:pPr>
        <w:adjustRightInd w:val="0"/>
        <w:snapToGrid w:val="0"/>
        <w:spacing w:line="470" w:lineRule="exact"/>
        <w:ind w:firstLine="560" w:firstLineChars="200"/>
        <w:rPr>
          <w:rStyle w:val="9"/>
          <w:rFonts w:eastAsia="仿宋_GB2312"/>
          <w:snapToGrid w:val="0"/>
          <w:color w:val="000000"/>
          <w:kern w:val="0"/>
          <w:sz w:val="28"/>
          <w:szCs w:val="28"/>
        </w:rPr>
      </w:pPr>
      <w:r>
        <w:rPr>
          <w:rFonts w:eastAsia="楷体"/>
          <w:snapToGrid w:val="0"/>
          <w:color w:val="000000"/>
          <w:kern w:val="0"/>
          <w:sz w:val="28"/>
          <w:szCs w:val="28"/>
        </w:rPr>
        <w:t>（三）</w:t>
      </w:r>
      <w:r>
        <w:rPr>
          <w:rFonts w:eastAsia="仿宋_GB2312"/>
          <w:snapToGrid w:val="0"/>
          <w:color w:val="000000"/>
          <w:kern w:val="0"/>
          <w:sz w:val="28"/>
          <w:szCs w:val="28"/>
        </w:rPr>
        <w:t>大会不提供别针，请各代表队自备别针（每人不少于8枚），用于固定运动员号码布。</w:t>
      </w:r>
    </w:p>
    <w:p w14:paraId="12E4A527">
      <w:pPr>
        <w:adjustRightInd w:val="0"/>
        <w:snapToGrid w:val="0"/>
        <w:spacing w:line="470" w:lineRule="exact"/>
        <w:ind w:firstLine="560" w:firstLineChars="200"/>
        <w:rPr>
          <w:rFonts w:eastAsia="黑体"/>
          <w:snapToGrid w:val="0"/>
          <w:kern w:val="0"/>
          <w:sz w:val="28"/>
          <w:szCs w:val="28"/>
        </w:rPr>
      </w:pPr>
      <w:r>
        <w:rPr>
          <w:rFonts w:eastAsia="黑体"/>
          <w:snapToGrid w:val="0"/>
          <w:kern w:val="0"/>
          <w:sz w:val="28"/>
          <w:szCs w:val="28"/>
        </w:rPr>
        <w:t>十三、联席会议</w:t>
      </w:r>
    </w:p>
    <w:p w14:paraId="1B6FD167">
      <w:pPr>
        <w:adjustRightInd w:val="0"/>
        <w:snapToGrid w:val="0"/>
        <w:spacing w:line="470" w:lineRule="exact"/>
        <w:ind w:firstLine="560" w:firstLineChars="200"/>
        <w:rPr>
          <w:rFonts w:eastAsia="仿宋_GB2312"/>
          <w:snapToGrid w:val="0"/>
          <w:kern w:val="0"/>
          <w:sz w:val="28"/>
          <w:szCs w:val="28"/>
        </w:rPr>
      </w:pPr>
      <w:r>
        <w:rPr>
          <w:rFonts w:eastAsia="楷体"/>
          <w:snapToGrid w:val="0"/>
          <w:kern w:val="0"/>
          <w:sz w:val="28"/>
          <w:szCs w:val="28"/>
        </w:rPr>
        <w:t>（一）</w:t>
      </w:r>
      <w:r>
        <w:rPr>
          <w:rFonts w:eastAsia="仿宋_GB2312"/>
          <w:snapToGrid w:val="0"/>
          <w:kern w:val="0"/>
          <w:sz w:val="28"/>
          <w:szCs w:val="28"/>
        </w:rPr>
        <w:t>裁判长、领队和教练员联席会议将于报到当天在赛区召开，各队伍必须派领队或教练员依时出席，不允许其他人员代替出席</w:t>
      </w:r>
      <w:r>
        <w:rPr>
          <w:rFonts w:eastAsia="仿宋_GB2312"/>
          <w:sz w:val="28"/>
          <w:szCs w:val="28"/>
        </w:rPr>
        <w:t>，且必须签到</w:t>
      </w:r>
      <w:r>
        <w:rPr>
          <w:rFonts w:eastAsia="仿宋_GB2312"/>
          <w:snapToGrid w:val="0"/>
          <w:kern w:val="0"/>
          <w:sz w:val="28"/>
          <w:szCs w:val="28"/>
        </w:rPr>
        <w:t>。</w:t>
      </w:r>
    </w:p>
    <w:p w14:paraId="6912E6A9">
      <w:pPr>
        <w:adjustRightInd w:val="0"/>
        <w:snapToGrid w:val="0"/>
        <w:spacing w:line="470" w:lineRule="exact"/>
        <w:ind w:firstLine="560" w:firstLineChars="200"/>
        <w:rPr>
          <w:rFonts w:eastAsia="仿宋_GB2312"/>
          <w:snapToGrid w:val="0"/>
          <w:kern w:val="0"/>
          <w:sz w:val="28"/>
          <w:szCs w:val="28"/>
        </w:rPr>
      </w:pPr>
      <w:r>
        <w:rPr>
          <w:rFonts w:eastAsia="楷体"/>
          <w:snapToGrid w:val="0"/>
          <w:kern w:val="0"/>
          <w:sz w:val="28"/>
          <w:szCs w:val="28"/>
        </w:rPr>
        <w:t>（二）</w:t>
      </w:r>
      <w:r>
        <w:rPr>
          <w:rFonts w:eastAsia="仿宋_GB2312"/>
          <w:snapToGrid w:val="0"/>
          <w:kern w:val="0"/>
          <w:sz w:val="28"/>
          <w:szCs w:val="28"/>
        </w:rPr>
        <w:t>领队和教练员均未出席联席会议的各组代表队（以联席会议签到表为准），将取消该组优秀教练员奖评选资格，且仅接受该队对冒名顶替情况的申诉。</w:t>
      </w:r>
    </w:p>
    <w:p w14:paraId="6E2A60A4">
      <w:pPr>
        <w:adjustRightInd w:val="0"/>
        <w:snapToGrid w:val="0"/>
        <w:spacing w:line="470" w:lineRule="exact"/>
        <w:ind w:firstLine="560" w:firstLineChars="200"/>
        <w:rPr>
          <w:rFonts w:eastAsia="黑体"/>
          <w:snapToGrid w:val="0"/>
          <w:kern w:val="0"/>
          <w:sz w:val="28"/>
          <w:szCs w:val="28"/>
        </w:rPr>
      </w:pPr>
      <w:r>
        <w:rPr>
          <w:rFonts w:eastAsia="黑体"/>
          <w:snapToGrid w:val="0"/>
          <w:kern w:val="0"/>
          <w:sz w:val="28"/>
          <w:szCs w:val="28"/>
        </w:rPr>
        <w:t>十四、各站录取名次和奖励</w:t>
      </w:r>
    </w:p>
    <w:p w14:paraId="5F208C7B">
      <w:pPr>
        <w:adjustRightInd w:val="0"/>
        <w:snapToGrid w:val="0"/>
        <w:spacing w:line="470" w:lineRule="exact"/>
        <w:ind w:firstLine="560" w:firstLineChars="200"/>
        <w:rPr>
          <w:rFonts w:eastAsia="仿宋_GB2312"/>
          <w:snapToGrid w:val="0"/>
          <w:kern w:val="0"/>
          <w:sz w:val="28"/>
          <w:szCs w:val="28"/>
        </w:rPr>
      </w:pPr>
      <w:r>
        <w:rPr>
          <w:rFonts w:eastAsia="楷体"/>
          <w:snapToGrid w:val="0"/>
          <w:kern w:val="0"/>
          <w:sz w:val="28"/>
          <w:szCs w:val="28"/>
        </w:rPr>
        <w:t>（一）</w:t>
      </w:r>
      <w:r>
        <w:rPr>
          <w:rFonts w:eastAsia="仿宋_GB2312"/>
          <w:snapToGrid w:val="0"/>
          <w:kern w:val="0"/>
          <w:sz w:val="28"/>
          <w:szCs w:val="28"/>
        </w:rPr>
        <w:t>录取名次</w:t>
      </w:r>
    </w:p>
    <w:p w14:paraId="4CB97784">
      <w:pPr>
        <w:adjustRightInd w:val="0"/>
        <w:snapToGrid w:val="0"/>
        <w:spacing w:line="470" w:lineRule="exact"/>
        <w:ind w:firstLine="560" w:firstLineChars="200"/>
        <w:rPr>
          <w:rFonts w:eastAsia="仿宋_GB2312"/>
          <w:snapToGrid w:val="0"/>
          <w:kern w:val="0"/>
          <w:sz w:val="28"/>
          <w:szCs w:val="28"/>
        </w:rPr>
      </w:pPr>
      <w:r>
        <w:rPr>
          <w:rFonts w:eastAsia="仿宋_GB2312"/>
          <w:snapToGrid w:val="0"/>
          <w:kern w:val="0"/>
          <w:sz w:val="28"/>
          <w:szCs w:val="28"/>
        </w:rPr>
        <w:t>1.各组别各单项分别录取前八名，不足8人参加，则按实际参赛人数全部录取。</w:t>
      </w:r>
    </w:p>
    <w:p w14:paraId="50BA3D0A">
      <w:pPr>
        <w:adjustRightInd w:val="0"/>
        <w:snapToGrid w:val="0"/>
        <w:spacing w:line="470" w:lineRule="exact"/>
        <w:ind w:firstLine="560" w:firstLineChars="200"/>
        <w:rPr>
          <w:rFonts w:eastAsia="仿宋_GB2312"/>
          <w:snapToGrid w:val="0"/>
          <w:kern w:val="0"/>
          <w:sz w:val="28"/>
          <w:szCs w:val="28"/>
        </w:rPr>
      </w:pPr>
      <w:r>
        <w:rPr>
          <w:rFonts w:eastAsia="仿宋_GB2312"/>
          <w:snapToGrid w:val="0"/>
          <w:kern w:val="0"/>
          <w:sz w:val="28"/>
          <w:szCs w:val="28"/>
        </w:rPr>
        <w:t>2.单项比赛成绩相同者，名次并列，无下一名次。</w:t>
      </w:r>
    </w:p>
    <w:p w14:paraId="371D19A8">
      <w:pPr>
        <w:adjustRightInd w:val="0"/>
        <w:snapToGrid w:val="0"/>
        <w:spacing w:line="470" w:lineRule="exact"/>
        <w:ind w:firstLine="560" w:firstLineChars="200"/>
        <w:rPr>
          <w:rFonts w:eastAsia="仿宋_GB2312"/>
          <w:snapToGrid w:val="0"/>
          <w:kern w:val="0"/>
          <w:sz w:val="28"/>
          <w:szCs w:val="28"/>
        </w:rPr>
      </w:pPr>
      <w:r>
        <w:rPr>
          <w:rFonts w:eastAsia="楷体"/>
          <w:snapToGrid w:val="0"/>
          <w:kern w:val="0"/>
          <w:sz w:val="28"/>
          <w:szCs w:val="28"/>
        </w:rPr>
        <w:t>（</w:t>
      </w:r>
      <w:r>
        <w:rPr>
          <w:rFonts w:hint="eastAsia" w:eastAsia="楷体"/>
          <w:snapToGrid w:val="0"/>
          <w:kern w:val="0"/>
          <w:sz w:val="28"/>
          <w:szCs w:val="28"/>
        </w:rPr>
        <w:t>二</w:t>
      </w:r>
      <w:r>
        <w:rPr>
          <w:rFonts w:eastAsia="楷体"/>
          <w:snapToGrid w:val="0"/>
          <w:kern w:val="0"/>
          <w:sz w:val="28"/>
          <w:szCs w:val="28"/>
        </w:rPr>
        <w:t>）</w:t>
      </w:r>
      <w:r>
        <w:rPr>
          <w:rFonts w:eastAsia="仿宋_GB2312"/>
          <w:snapToGrid w:val="0"/>
          <w:kern w:val="0"/>
          <w:sz w:val="28"/>
          <w:szCs w:val="28"/>
        </w:rPr>
        <w:t>奖励</w:t>
      </w:r>
    </w:p>
    <w:p w14:paraId="34419505">
      <w:pPr>
        <w:adjustRightInd w:val="0"/>
        <w:snapToGrid w:val="0"/>
        <w:spacing w:line="470" w:lineRule="exact"/>
        <w:ind w:firstLine="560" w:firstLineChars="200"/>
        <w:rPr>
          <w:rFonts w:eastAsia="仿宋_GB2312"/>
          <w:snapToGrid w:val="0"/>
          <w:kern w:val="0"/>
          <w:sz w:val="28"/>
          <w:szCs w:val="28"/>
        </w:rPr>
      </w:pPr>
      <w:r>
        <w:rPr>
          <w:rFonts w:hint="eastAsia" w:eastAsia="仿宋_GB2312"/>
          <w:snapToGrid w:val="0"/>
          <w:kern w:val="0"/>
          <w:sz w:val="28"/>
          <w:szCs w:val="28"/>
        </w:rPr>
        <w:t>1</w:t>
      </w:r>
      <w:r>
        <w:rPr>
          <w:rFonts w:eastAsia="仿宋_GB2312"/>
          <w:snapToGrid w:val="0"/>
          <w:kern w:val="0"/>
          <w:sz w:val="28"/>
          <w:szCs w:val="28"/>
        </w:rPr>
        <w:t>.对获得各组别各单项前八名的运动员颁发成绩证书。</w:t>
      </w:r>
    </w:p>
    <w:p w14:paraId="3EC2FB17">
      <w:pPr>
        <w:adjustRightInd w:val="0"/>
        <w:snapToGrid w:val="0"/>
        <w:spacing w:line="470" w:lineRule="exact"/>
        <w:ind w:firstLine="560" w:firstLineChars="200"/>
        <w:rPr>
          <w:rFonts w:eastAsia="仿宋_GB2312"/>
          <w:snapToGrid w:val="0"/>
          <w:kern w:val="0"/>
          <w:sz w:val="28"/>
          <w:szCs w:val="28"/>
        </w:rPr>
      </w:pPr>
      <w:r>
        <w:rPr>
          <w:rFonts w:hint="eastAsia" w:eastAsia="仿宋_GB2312"/>
          <w:snapToGrid w:val="0"/>
          <w:kern w:val="0"/>
          <w:sz w:val="28"/>
          <w:szCs w:val="28"/>
        </w:rPr>
        <w:t>2</w:t>
      </w:r>
      <w:r>
        <w:rPr>
          <w:rFonts w:eastAsia="仿宋_GB2312"/>
          <w:snapToGrid w:val="0"/>
          <w:kern w:val="0"/>
          <w:sz w:val="28"/>
          <w:szCs w:val="28"/>
        </w:rPr>
        <w:t>.按照裁判员、工作人员总数5：1的比例，分别颁发优秀裁判员</w:t>
      </w:r>
      <w:r>
        <w:rPr>
          <w:rFonts w:hint="eastAsia" w:eastAsia="仿宋_GB2312"/>
          <w:snapToGrid w:val="0"/>
          <w:kern w:val="0"/>
          <w:sz w:val="28"/>
          <w:szCs w:val="28"/>
        </w:rPr>
        <w:t>、</w:t>
      </w:r>
      <w:r>
        <w:rPr>
          <w:rFonts w:eastAsia="仿宋_GB2312"/>
          <w:snapToGrid w:val="0"/>
          <w:kern w:val="0"/>
          <w:sz w:val="28"/>
          <w:szCs w:val="28"/>
        </w:rPr>
        <w:t>工作人员奖。</w:t>
      </w:r>
    </w:p>
    <w:p w14:paraId="14D0A60B">
      <w:pPr>
        <w:adjustRightInd w:val="0"/>
        <w:snapToGrid w:val="0"/>
        <w:spacing w:line="470" w:lineRule="exact"/>
        <w:ind w:firstLine="560" w:firstLineChars="200"/>
        <w:rPr>
          <w:rFonts w:eastAsia="仿宋_GB2312"/>
          <w:snapToGrid w:val="0"/>
          <w:kern w:val="0"/>
          <w:sz w:val="28"/>
          <w:szCs w:val="28"/>
        </w:rPr>
      </w:pPr>
      <w:r>
        <w:rPr>
          <w:rFonts w:hint="eastAsia" w:eastAsia="楷体"/>
          <w:snapToGrid w:val="0"/>
          <w:kern w:val="0"/>
          <w:sz w:val="28"/>
          <w:szCs w:val="28"/>
        </w:rPr>
        <w:t>3</w:t>
      </w:r>
      <w:r>
        <w:rPr>
          <w:rFonts w:eastAsia="楷体"/>
          <w:snapToGrid w:val="0"/>
          <w:kern w:val="0"/>
          <w:sz w:val="28"/>
          <w:szCs w:val="28"/>
        </w:rPr>
        <w:t>.</w:t>
      </w:r>
      <w:r>
        <w:rPr>
          <w:rFonts w:eastAsia="仿宋_GB2312"/>
          <w:snapToGrid w:val="0"/>
          <w:kern w:val="0"/>
          <w:sz w:val="28"/>
          <w:szCs w:val="28"/>
        </w:rPr>
        <w:t>经主办单位审核，对积极承办并为赛事提供优质服务的单位颁发“优秀组织单位”牌匾。</w:t>
      </w:r>
    </w:p>
    <w:p w14:paraId="23E5F245">
      <w:pPr>
        <w:adjustRightInd w:val="0"/>
        <w:snapToGrid w:val="0"/>
        <w:spacing w:line="470" w:lineRule="exact"/>
        <w:ind w:firstLine="560" w:firstLineChars="200"/>
        <w:rPr>
          <w:rFonts w:eastAsia="仿宋_GB2312"/>
          <w:snapToGrid w:val="0"/>
          <w:color w:val="000000"/>
          <w:kern w:val="0"/>
          <w:sz w:val="28"/>
          <w:szCs w:val="28"/>
        </w:rPr>
      </w:pPr>
      <w:r>
        <w:rPr>
          <w:rFonts w:eastAsia="楷体"/>
          <w:snapToGrid w:val="0"/>
          <w:kern w:val="0"/>
          <w:sz w:val="28"/>
          <w:szCs w:val="28"/>
        </w:rPr>
        <w:t>（</w:t>
      </w:r>
      <w:r>
        <w:rPr>
          <w:rFonts w:hint="eastAsia" w:eastAsia="楷体"/>
          <w:snapToGrid w:val="0"/>
          <w:kern w:val="0"/>
          <w:sz w:val="28"/>
          <w:szCs w:val="28"/>
        </w:rPr>
        <w:t>三</w:t>
      </w:r>
      <w:r>
        <w:rPr>
          <w:rFonts w:eastAsia="楷体"/>
          <w:snapToGrid w:val="0"/>
          <w:kern w:val="0"/>
          <w:sz w:val="28"/>
          <w:szCs w:val="28"/>
        </w:rPr>
        <w:t>）</w:t>
      </w:r>
      <w:r>
        <w:rPr>
          <w:rFonts w:eastAsia="仿宋_GB2312"/>
          <w:snapToGrid w:val="0"/>
          <w:kern w:val="0"/>
          <w:sz w:val="28"/>
          <w:szCs w:val="28"/>
        </w:rPr>
        <w:t>牌匾和成绩证书由大会统一制订，赛区颁发。获得各单项前八名的参赛队伍，务必在颁奖仪式结束后10分钟内，派代表到编排记录室签领各学校成绩证书，逾期不领取，不予补发。</w:t>
      </w:r>
    </w:p>
    <w:p w14:paraId="613D41BF">
      <w:pPr>
        <w:adjustRightInd w:val="0"/>
        <w:snapToGrid w:val="0"/>
        <w:spacing w:line="470" w:lineRule="exact"/>
        <w:ind w:firstLine="560" w:firstLineChars="200"/>
        <w:rPr>
          <w:rFonts w:eastAsia="黑体"/>
          <w:snapToGrid w:val="0"/>
          <w:kern w:val="0"/>
          <w:sz w:val="28"/>
          <w:szCs w:val="28"/>
        </w:rPr>
      </w:pPr>
      <w:r>
        <w:rPr>
          <w:rFonts w:eastAsia="黑体"/>
          <w:snapToGrid w:val="0"/>
          <w:kern w:val="0"/>
          <w:sz w:val="28"/>
          <w:szCs w:val="28"/>
        </w:rPr>
        <w:t>十</w:t>
      </w:r>
      <w:r>
        <w:rPr>
          <w:rFonts w:hint="eastAsia" w:eastAsia="黑体"/>
          <w:snapToGrid w:val="0"/>
          <w:kern w:val="0"/>
          <w:sz w:val="28"/>
          <w:szCs w:val="28"/>
        </w:rPr>
        <w:t>五</w:t>
      </w:r>
      <w:r>
        <w:rPr>
          <w:rFonts w:eastAsia="黑体"/>
          <w:snapToGrid w:val="0"/>
          <w:kern w:val="0"/>
          <w:sz w:val="28"/>
          <w:szCs w:val="28"/>
        </w:rPr>
        <w:t>、经费</w:t>
      </w:r>
    </w:p>
    <w:p w14:paraId="40397C4C">
      <w:pPr>
        <w:adjustRightInd w:val="0"/>
        <w:snapToGrid w:val="0"/>
        <w:spacing w:line="470" w:lineRule="exact"/>
        <w:ind w:firstLine="560" w:firstLineChars="200"/>
        <w:jc w:val="left"/>
        <w:rPr>
          <w:kern w:val="0"/>
          <w:sz w:val="28"/>
          <w:szCs w:val="28"/>
        </w:rPr>
      </w:pPr>
      <w:r>
        <w:rPr>
          <w:rFonts w:eastAsia="楷体"/>
          <w:sz w:val="28"/>
          <w:szCs w:val="28"/>
        </w:rPr>
        <w:t>（一）</w:t>
      </w:r>
      <w:r>
        <w:rPr>
          <w:rFonts w:eastAsia="仿宋_GB2312"/>
          <w:snapToGrid w:val="0"/>
          <w:kern w:val="0"/>
          <w:sz w:val="28"/>
          <w:szCs w:val="28"/>
        </w:rPr>
        <w:t>本次赛事免收参赛费、活动费、报名费等费用。</w:t>
      </w:r>
    </w:p>
    <w:p w14:paraId="21346749">
      <w:pPr>
        <w:adjustRightInd w:val="0"/>
        <w:snapToGrid w:val="0"/>
        <w:spacing w:line="470" w:lineRule="exact"/>
        <w:ind w:firstLine="560" w:firstLineChars="200"/>
        <w:rPr>
          <w:rFonts w:eastAsia="仿宋_GB2312"/>
          <w:snapToGrid w:val="0"/>
          <w:color w:val="000000"/>
          <w:kern w:val="0"/>
          <w:sz w:val="28"/>
          <w:szCs w:val="28"/>
        </w:rPr>
      </w:pPr>
      <w:r>
        <w:rPr>
          <w:rFonts w:eastAsia="楷体"/>
          <w:snapToGrid w:val="0"/>
          <w:kern w:val="0"/>
          <w:sz w:val="28"/>
          <w:szCs w:val="28"/>
        </w:rPr>
        <w:t>（二）</w:t>
      </w:r>
      <w:r>
        <w:rPr>
          <w:rFonts w:eastAsia="仿宋_GB2312"/>
          <w:snapToGrid w:val="0"/>
          <w:color w:val="000000"/>
          <w:kern w:val="0"/>
          <w:sz w:val="28"/>
          <w:szCs w:val="28"/>
        </w:rPr>
        <w:t>代表队食宿、交通、保险、饮用水等费用由派出单位负责。</w:t>
      </w:r>
    </w:p>
    <w:p w14:paraId="440AA365">
      <w:pPr>
        <w:adjustRightInd w:val="0"/>
        <w:snapToGrid w:val="0"/>
        <w:spacing w:line="470" w:lineRule="exact"/>
        <w:ind w:firstLine="560" w:firstLineChars="200"/>
        <w:rPr>
          <w:rFonts w:eastAsia="仿宋_GB2312"/>
          <w:snapToGrid w:val="0"/>
          <w:kern w:val="0"/>
          <w:sz w:val="28"/>
          <w:szCs w:val="28"/>
        </w:rPr>
      </w:pPr>
      <w:r>
        <w:rPr>
          <w:rFonts w:eastAsia="楷体"/>
          <w:snapToGrid w:val="0"/>
          <w:kern w:val="0"/>
          <w:sz w:val="28"/>
          <w:szCs w:val="28"/>
        </w:rPr>
        <w:t>（三）</w:t>
      </w:r>
      <w:r>
        <w:rPr>
          <w:rFonts w:eastAsia="仿宋_GB2312"/>
          <w:snapToGrid w:val="0"/>
          <w:kern w:val="0"/>
          <w:sz w:val="28"/>
          <w:szCs w:val="28"/>
        </w:rPr>
        <w:t>主办单位选派的裁判员、工作人员及各有关人员的差旅费、劳务费、食宿费、交通、保险和服装等有关费用由大会负责。裁判员和主办单位选派工作人员保险由大会负责购买。</w:t>
      </w:r>
    </w:p>
    <w:p w14:paraId="10151871">
      <w:pPr>
        <w:adjustRightInd w:val="0"/>
        <w:snapToGrid w:val="0"/>
        <w:spacing w:line="470" w:lineRule="exact"/>
        <w:ind w:firstLine="560" w:firstLineChars="200"/>
        <w:rPr>
          <w:rFonts w:eastAsia="黑体"/>
          <w:snapToGrid w:val="0"/>
          <w:kern w:val="0"/>
          <w:sz w:val="28"/>
          <w:szCs w:val="28"/>
        </w:rPr>
      </w:pPr>
      <w:r>
        <w:rPr>
          <w:rFonts w:eastAsia="黑体"/>
          <w:snapToGrid w:val="0"/>
          <w:kern w:val="0"/>
          <w:sz w:val="28"/>
          <w:szCs w:val="28"/>
        </w:rPr>
        <w:t>十六、赛风赛纪</w:t>
      </w:r>
    </w:p>
    <w:p w14:paraId="000C0395">
      <w:pPr>
        <w:adjustRightInd w:val="0"/>
        <w:snapToGrid w:val="0"/>
        <w:spacing w:line="470" w:lineRule="exact"/>
        <w:ind w:firstLine="560" w:firstLineChars="200"/>
        <w:rPr>
          <w:rFonts w:eastAsia="仿宋_GB2312"/>
          <w:snapToGrid w:val="0"/>
          <w:kern w:val="0"/>
          <w:sz w:val="28"/>
          <w:szCs w:val="28"/>
        </w:rPr>
      </w:pPr>
      <w:r>
        <w:rPr>
          <w:rFonts w:eastAsia="楷体"/>
          <w:snapToGrid w:val="0"/>
          <w:kern w:val="0"/>
          <w:sz w:val="28"/>
          <w:szCs w:val="28"/>
        </w:rPr>
        <w:t>（一）</w:t>
      </w:r>
      <w:r>
        <w:rPr>
          <w:rFonts w:eastAsia="仿宋_GB2312"/>
          <w:snapToGrid w:val="0"/>
          <w:kern w:val="0"/>
          <w:sz w:val="28"/>
          <w:szCs w:val="28"/>
        </w:rPr>
        <w:t>为严肃赛风赛纪，体现学生体育赛事“团结、奋进、文明、育人”的宗旨，各参赛单位务必按照本规程对报名参赛的运动员资格认真进行审查，严格把关，杜绝弄虚作假、冒名顶替等行为发生。</w:t>
      </w:r>
    </w:p>
    <w:p w14:paraId="0DE0C68F">
      <w:pPr>
        <w:adjustRightInd w:val="0"/>
        <w:snapToGrid w:val="0"/>
        <w:spacing w:line="470" w:lineRule="exact"/>
        <w:ind w:firstLine="560" w:firstLineChars="200"/>
        <w:rPr>
          <w:rFonts w:eastAsia="仿宋_GB2312"/>
          <w:snapToGrid w:val="0"/>
          <w:kern w:val="0"/>
          <w:sz w:val="28"/>
          <w:szCs w:val="28"/>
        </w:rPr>
      </w:pPr>
      <w:r>
        <w:rPr>
          <w:rFonts w:eastAsia="楷体"/>
          <w:snapToGrid w:val="0"/>
          <w:kern w:val="0"/>
          <w:sz w:val="28"/>
          <w:szCs w:val="28"/>
        </w:rPr>
        <w:t>（二）</w:t>
      </w:r>
      <w:r>
        <w:rPr>
          <w:rFonts w:eastAsia="仿宋_GB2312"/>
          <w:snapToGrid w:val="0"/>
          <w:kern w:val="0"/>
          <w:sz w:val="28"/>
          <w:szCs w:val="28"/>
        </w:rPr>
        <w:t>对于跨校跨组组队等违反赛风赛纪的代表队，经大会查实后，取消涉及运动员参赛资格和该队各项优秀奖评选资格，并在该队团体总分中扣除18分/人。大会将视具体情况，保留追加其他处罚的权利。</w:t>
      </w:r>
    </w:p>
    <w:p w14:paraId="093E5132">
      <w:pPr>
        <w:adjustRightInd w:val="0"/>
        <w:snapToGrid w:val="0"/>
        <w:spacing w:line="470" w:lineRule="exact"/>
        <w:ind w:firstLine="560" w:firstLineChars="200"/>
        <w:rPr>
          <w:rFonts w:eastAsia="仿宋_GB2312"/>
          <w:snapToGrid w:val="0"/>
          <w:color w:val="000000"/>
          <w:kern w:val="0"/>
          <w:sz w:val="28"/>
          <w:szCs w:val="28"/>
        </w:rPr>
      </w:pPr>
      <w:r>
        <w:rPr>
          <w:rFonts w:eastAsia="楷体"/>
          <w:snapToGrid w:val="0"/>
          <w:color w:val="000000"/>
          <w:kern w:val="0"/>
          <w:sz w:val="28"/>
          <w:szCs w:val="28"/>
        </w:rPr>
        <w:t>（三）</w:t>
      </w:r>
      <w:r>
        <w:rPr>
          <w:rFonts w:eastAsia="仿宋_GB2312"/>
          <w:snapToGrid w:val="0"/>
          <w:color w:val="000000"/>
          <w:kern w:val="0"/>
          <w:sz w:val="28"/>
          <w:szCs w:val="28"/>
        </w:rPr>
        <w:t>在赛事期间，由于不良行为被判罚的代表队官员、运动员，取消其各项优秀奖评选资格。大会将视具体情况，保留追加其他处罚的权力。</w:t>
      </w:r>
    </w:p>
    <w:p w14:paraId="1BCE5EB1">
      <w:pPr>
        <w:adjustRightInd w:val="0"/>
        <w:snapToGrid w:val="0"/>
        <w:spacing w:line="470" w:lineRule="exact"/>
        <w:ind w:firstLine="560" w:firstLineChars="200"/>
        <w:rPr>
          <w:rFonts w:eastAsia="仿宋_GB2312"/>
          <w:snapToGrid w:val="0"/>
          <w:kern w:val="0"/>
          <w:sz w:val="28"/>
          <w:szCs w:val="28"/>
        </w:rPr>
      </w:pPr>
      <w:r>
        <w:rPr>
          <w:rFonts w:eastAsia="楷体"/>
          <w:snapToGrid w:val="0"/>
          <w:kern w:val="0"/>
          <w:sz w:val="28"/>
          <w:szCs w:val="28"/>
        </w:rPr>
        <w:t>（四）</w:t>
      </w:r>
      <w:r>
        <w:rPr>
          <w:rFonts w:eastAsia="仿宋_GB2312"/>
          <w:snapToGrid w:val="0"/>
          <w:kern w:val="0"/>
          <w:sz w:val="28"/>
          <w:szCs w:val="28"/>
        </w:rPr>
        <w:t>运动员资格检查</w:t>
      </w:r>
    </w:p>
    <w:p w14:paraId="62C59E57">
      <w:pPr>
        <w:adjustRightInd w:val="0"/>
        <w:snapToGrid w:val="0"/>
        <w:spacing w:line="470" w:lineRule="exact"/>
        <w:ind w:firstLine="560" w:firstLineChars="200"/>
        <w:rPr>
          <w:rFonts w:eastAsia="仿宋_GB2312"/>
          <w:snapToGrid w:val="0"/>
          <w:color w:val="000000"/>
          <w:kern w:val="0"/>
          <w:sz w:val="28"/>
          <w:szCs w:val="28"/>
        </w:rPr>
      </w:pPr>
      <w:r>
        <w:rPr>
          <w:rFonts w:eastAsia="仿宋_GB2312"/>
          <w:snapToGrid w:val="0"/>
          <w:kern w:val="0"/>
          <w:sz w:val="28"/>
          <w:szCs w:val="28"/>
        </w:rPr>
        <w:t>1.赛前。报名结束5天后，至比赛报到前7天，各代表队报名名单将在本次赛事教练员微信群上公示</w:t>
      </w:r>
      <w:r>
        <w:rPr>
          <w:rFonts w:eastAsia="仿宋_GB2312"/>
          <w:snapToGrid w:val="0"/>
          <w:color w:val="000000"/>
          <w:kern w:val="0"/>
          <w:sz w:val="28"/>
          <w:szCs w:val="28"/>
        </w:rPr>
        <w:t>（具体以微信群通知为准）</w:t>
      </w:r>
      <w:r>
        <w:rPr>
          <w:rFonts w:eastAsia="仿宋_GB2312"/>
          <w:snapToGrid w:val="0"/>
          <w:kern w:val="0"/>
          <w:sz w:val="28"/>
          <w:szCs w:val="28"/>
        </w:rPr>
        <w:t>。请各代表队根据竞赛规程再次认真核查本队运动员参赛资格，并相互查看、监督同组及其他代表队运动员的参赛资格。</w:t>
      </w:r>
      <w:r>
        <w:rPr>
          <w:rFonts w:eastAsia="仿宋_GB2312"/>
          <w:snapToGrid w:val="0"/>
          <w:color w:val="000000"/>
          <w:kern w:val="0"/>
          <w:sz w:val="28"/>
          <w:szCs w:val="28"/>
        </w:rPr>
        <w:t>仅在公示期间接受对运动员资格的有关申诉，逾期不予受理。运动队申诉时须提交由领队签字、参赛单位盖章的书面申请和详尽的支撑材料</w:t>
      </w:r>
      <w:r>
        <w:rPr>
          <w:rFonts w:eastAsia="仿宋_GB2312"/>
          <w:snapToGrid w:val="0"/>
          <w:kern w:val="0"/>
          <w:sz w:val="28"/>
          <w:szCs w:val="28"/>
        </w:rPr>
        <w:t>，发到此邮箱（A13061306@126.COM）</w:t>
      </w:r>
      <w:r>
        <w:rPr>
          <w:rFonts w:eastAsia="仿宋_GB2312"/>
          <w:snapToGrid w:val="0"/>
          <w:color w:val="000000"/>
          <w:kern w:val="0"/>
          <w:sz w:val="28"/>
          <w:szCs w:val="28"/>
        </w:rPr>
        <w:t>。公示期间申诉如属实则取消该运动员参赛资格并不得更改、调整和补充。大会将随时到运动员所在学校进行抽查，如查实运动员不符合参赛资格，将取消该运动员参赛资格，并不得更改、调整和补充。</w:t>
      </w:r>
    </w:p>
    <w:p w14:paraId="3FE9B73D">
      <w:pPr>
        <w:pStyle w:val="4"/>
        <w:adjustRightInd w:val="0"/>
        <w:snapToGrid w:val="0"/>
        <w:spacing w:line="470" w:lineRule="exact"/>
        <w:ind w:firstLine="560" w:firstLineChars="200"/>
        <w:rPr>
          <w:rFonts w:ascii="Times New Roman" w:hAnsi="Times New Roman"/>
          <w:snapToGrid w:val="0"/>
          <w:color w:val="000000"/>
          <w:kern w:val="0"/>
          <w:sz w:val="28"/>
          <w:szCs w:val="28"/>
        </w:rPr>
      </w:pPr>
      <w:r>
        <w:rPr>
          <w:rFonts w:ascii="Times New Roman" w:hAnsi="Times New Roman"/>
          <w:snapToGrid w:val="0"/>
          <w:color w:val="000000"/>
          <w:kern w:val="0"/>
          <w:sz w:val="28"/>
          <w:szCs w:val="28"/>
        </w:rPr>
        <w:t>非公示期内不再受理运动员参赛资格的有关申诉。</w:t>
      </w:r>
    </w:p>
    <w:p w14:paraId="1ACA8B44">
      <w:pPr>
        <w:adjustRightInd w:val="0"/>
        <w:snapToGrid w:val="0"/>
        <w:spacing w:line="470" w:lineRule="exact"/>
        <w:ind w:firstLine="560" w:firstLineChars="200"/>
        <w:rPr>
          <w:rFonts w:eastAsia="仿宋_GB2312"/>
          <w:snapToGrid w:val="0"/>
          <w:kern w:val="0"/>
          <w:sz w:val="28"/>
          <w:szCs w:val="28"/>
        </w:rPr>
      </w:pPr>
      <w:r>
        <w:rPr>
          <w:rFonts w:eastAsia="仿宋_GB2312"/>
          <w:snapToGrid w:val="0"/>
          <w:kern w:val="0"/>
          <w:sz w:val="28"/>
          <w:szCs w:val="28"/>
        </w:rPr>
        <w:t>2.赛中。比赛期间（报到之日始），主办单位仅受理冒名顶替情况的运动员资格申诉。运动队必须在当场比赛结束30分钟内进行申诉，逾期不予受理。申诉时须提交由代表队领队签字的书面申请和详尽的支撑材料，递交给赛事仲裁，同时交纳2000元申诉费作为调查取证经费，如胜诉则退还申诉费，败诉则作为调查取证费用不予退还（出具调查费发票）。</w:t>
      </w:r>
    </w:p>
    <w:p w14:paraId="20A7ECB4">
      <w:pPr>
        <w:pStyle w:val="4"/>
        <w:adjustRightInd w:val="0"/>
        <w:snapToGrid w:val="0"/>
        <w:spacing w:line="470" w:lineRule="exact"/>
        <w:ind w:firstLine="560" w:firstLineChars="200"/>
        <w:rPr>
          <w:rFonts w:ascii="Times New Roman" w:hAnsi="Times New Roman"/>
          <w:color w:val="000000"/>
          <w:sz w:val="28"/>
          <w:szCs w:val="28"/>
        </w:rPr>
      </w:pPr>
      <w:r>
        <w:rPr>
          <w:rFonts w:ascii="Times New Roman" w:hAnsi="Times New Roman"/>
          <w:color w:val="000000"/>
          <w:sz w:val="28"/>
          <w:szCs w:val="28"/>
        </w:rPr>
        <w:t>3.赛后。主办单位将对运动员参赛资格进行抽查，如查实运动员不符合参赛资格，将取消该运动员成绩、名次</w:t>
      </w:r>
      <w:r>
        <w:rPr>
          <w:rFonts w:hint="eastAsia" w:ascii="Times New Roman" w:hAnsi="Times New Roman"/>
          <w:color w:val="000000"/>
          <w:sz w:val="28"/>
          <w:szCs w:val="28"/>
        </w:rPr>
        <w:t>、</w:t>
      </w:r>
      <w:r>
        <w:rPr>
          <w:rFonts w:ascii="Times New Roman" w:hAnsi="Times New Roman"/>
          <w:color w:val="000000"/>
          <w:sz w:val="28"/>
          <w:szCs w:val="28"/>
        </w:rPr>
        <w:t>收回证书，取消该队优秀教练员奖、收回证书，对该单位该组别、该队教练员及违规运动员处以禁赛</w:t>
      </w:r>
      <w:r>
        <w:rPr>
          <w:rFonts w:hint="eastAsia" w:ascii="Times New Roman" w:hAnsi="Times New Roman"/>
          <w:color w:val="000000"/>
          <w:sz w:val="28"/>
          <w:szCs w:val="28"/>
        </w:rPr>
        <w:t>1—</w:t>
      </w:r>
      <w:r>
        <w:rPr>
          <w:rFonts w:ascii="Times New Roman" w:hAnsi="Times New Roman"/>
          <w:color w:val="000000"/>
          <w:sz w:val="28"/>
          <w:szCs w:val="28"/>
        </w:rPr>
        <w:t>2年的处罚，并予以通报批评。取消违规运动员成绩、名次后，其他运动员所获奖名次不变。【增加这一条规定】</w:t>
      </w:r>
    </w:p>
    <w:p w14:paraId="768B1B5B">
      <w:pPr>
        <w:adjustRightInd w:val="0"/>
        <w:snapToGrid w:val="0"/>
        <w:spacing w:line="470" w:lineRule="exact"/>
        <w:ind w:firstLine="560" w:firstLineChars="200"/>
        <w:rPr>
          <w:rFonts w:eastAsia="仿宋_GB2312"/>
          <w:snapToGrid w:val="0"/>
          <w:kern w:val="0"/>
          <w:sz w:val="28"/>
          <w:szCs w:val="28"/>
        </w:rPr>
      </w:pPr>
      <w:r>
        <w:rPr>
          <w:rFonts w:eastAsia="楷体"/>
          <w:snapToGrid w:val="0"/>
          <w:kern w:val="0"/>
          <w:sz w:val="28"/>
          <w:szCs w:val="28"/>
        </w:rPr>
        <w:t>（五）</w:t>
      </w:r>
      <w:r>
        <w:rPr>
          <w:rFonts w:eastAsia="仿宋_GB2312"/>
          <w:snapToGrid w:val="0"/>
          <w:kern w:val="0"/>
          <w:sz w:val="28"/>
          <w:szCs w:val="28"/>
        </w:rPr>
        <w:t>对冒名顶替违规运动员、运动队的处理办法</w:t>
      </w:r>
    </w:p>
    <w:p w14:paraId="01A793E9">
      <w:pPr>
        <w:pStyle w:val="4"/>
        <w:adjustRightInd w:val="0"/>
        <w:snapToGrid w:val="0"/>
        <w:spacing w:line="470" w:lineRule="exact"/>
        <w:ind w:firstLine="560" w:firstLineChars="200"/>
        <w:rPr>
          <w:rFonts w:ascii="Times New Roman" w:hAnsi="Times New Roman"/>
          <w:snapToGrid w:val="0"/>
          <w:kern w:val="0"/>
          <w:sz w:val="28"/>
          <w:szCs w:val="28"/>
        </w:rPr>
      </w:pPr>
      <w:r>
        <w:rPr>
          <w:rFonts w:ascii="Times New Roman" w:hAnsi="Times New Roman"/>
          <w:snapToGrid w:val="0"/>
          <w:kern w:val="0"/>
          <w:sz w:val="28"/>
          <w:szCs w:val="28"/>
        </w:rPr>
        <w:t>1.取消替赛和被替赛运动员的比赛资格，不得参加后续比赛。</w:t>
      </w:r>
    </w:p>
    <w:p w14:paraId="3BFC820F">
      <w:pPr>
        <w:pStyle w:val="4"/>
        <w:adjustRightInd w:val="0"/>
        <w:snapToGrid w:val="0"/>
        <w:spacing w:line="470" w:lineRule="exact"/>
        <w:ind w:firstLine="560" w:firstLineChars="200"/>
        <w:rPr>
          <w:rFonts w:ascii="Times New Roman" w:hAnsi="Times New Roman"/>
          <w:snapToGrid w:val="0"/>
          <w:color w:val="000000"/>
          <w:kern w:val="0"/>
          <w:sz w:val="28"/>
          <w:szCs w:val="28"/>
        </w:rPr>
      </w:pPr>
      <w:r>
        <w:rPr>
          <w:rFonts w:ascii="Times New Roman" w:hAnsi="Times New Roman"/>
          <w:snapToGrid w:val="0"/>
          <w:kern w:val="0"/>
          <w:sz w:val="28"/>
          <w:szCs w:val="28"/>
        </w:rPr>
        <w:t>2.</w:t>
      </w:r>
      <w:r>
        <w:rPr>
          <w:rFonts w:ascii="Times New Roman" w:hAnsi="Times New Roman"/>
          <w:snapToGrid w:val="0"/>
          <w:color w:val="000000"/>
          <w:kern w:val="0"/>
          <w:sz w:val="28"/>
          <w:szCs w:val="28"/>
        </w:rPr>
        <w:t>取消违规运动队团体总分和各项优秀奖评选资格，对该校该组别</w:t>
      </w:r>
      <w:r>
        <w:rPr>
          <w:rFonts w:ascii="Times New Roman" w:hAnsi="Times New Roman"/>
          <w:snapToGrid w:val="0"/>
          <w:kern w:val="0"/>
          <w:sz w:val="28"/>
          <w:szCs w:val="28"/>
        </w:rPr>
        <w:t>、该队教练员及违规运动员</w:t>
      </w:r>
      <w:r>
        <w:rPr>
          <w:rFonts w:ascii="Times New Roman" w:hAnsi="Times New Roman"/>
          <w:snapToGrid w:val="0"/>
          <w:color w:val="000000"/>
          <w:kern w:val="0"/>
          <w:sz w:val="28"/>
          <w:szCs w:val="28"/>
        </w:rPr>
        <w:t>处以禁赛2年的处罚。</w:t>
      </w:r>
    </w:p>
    <w:p w14:paraId="38772205">
      <w:pPr>
        <w:adjustRightInd w:val="0"/>
        <w:snapToGrid w:val="0"/>
        <w:spacing w:line="470" w:lineRule="exact"/>
        <w:ind w:firstLine="560" w:firstLineChars="200"/>
        <w:rPr>
          <w:rFonts w:eastAsia="仿宋_GB2312"/>
          <w:sz w:val="28"/>
          <w:szCs w:val="28"/>
        </w:rPr>
      </w:pPr>
      <w:r>
        <w:rPr>
          <w:rFonts w:eastAsia="仿宋_GB2312"/>
          <w:sz w:val="28"/>
          <w:szCs w:val="28"/>
        </w:rPr>
        <w:t>3.比赛结束后，如违规运动员获得名次，则取消其比赛名次、追回奖杯证书等，由后面的运动员（队）依次递升。</w:t>
      </w:r>
    </w:p>
    <w:p w14:paraId="1D3CCC5A">
      <w:pPr>
        <w:adjustRightInd w:val="0"/>
        <w:snapToGrid w:val="0"/>
        <w:spacing w:line="470" w:lineRule="exact"/>
        <w:ind w:firstLine="560" w:firstLineChars="200"/>
        <w:rPr>
          <w:rFonts w:eastAsia="仿宋_GB2312"/>
          <w:snapToGrid w:val="0"/>
          <w:kern w:val="0"/>
          <w:sz w:val="28"/>
          <w:szCs w:val="28"/>
        </w:rPr>
      </w:pPr>
      <w:r>
        <w:rPr>
          <w:rFonts w:eastAsia="仿宋_GB2312"/>
          <w:snapToGrid w:val="0"/>
          <w:kern w:val="0"/>
          <w:sz w:val="28"/>
          <w:szCs w:val="28"/>
        </w:rPr>
        <w:t>4.其他追加处罚视违规情况另行决定。</w:t>
      </w:r>
    </w:p>
    <w:p w14:paraId="6A146E7D">
      <w:pPr>
        <w:adjustRightInd w:val="0"/>
        <w:snapToGrid w:val="0"/>
        <w:spacing w:line="470" w:lineRule="exact"/>
        <w:ind w:firstLine="560" w:firstLineChars="200"/>
        <w:rPr>
          <w:rFonts w:eastAsia="黑体"/>
          <w:snapToGrid w:val="0"/>
          <w:kern w:val="0"/>
          <w:sz w:val="28"/>
          <w:szCs w:val="28"/>
        </w:rPr>
      </w:pPr>
      <w:r>
        <w:rPr>
          <w:rFonts w:hint="eastAsia" w:eastAsia="黑体"/>
          <w:snapToGrid w:val="0"/>
          <w:kern w:val="0"/>
          <w:sz w:val="28"/>
          <w:szCs w:val="28"/>
        </w:rPr>
        <w:t>十七</w:t>
      </w:r>
      <w:r>
        <w:rPr>
          <w:rFonts w:eastAsia="黑体"/>
          <w:snapToGrid w:val="0"/>
          <w:kern w:val="0"/>
          <w:sz w:val="28"/>
          <w:szCs w:val="28"/>
        </w:rPr>
        <w:t>、服装</w:t>
      </w:r>
    </w:p>
    <w:p w14:paraId="142A2DC0">
      <w:pPr>
        <w:adjustRightInd w:val="0"/>
        <w:snapToGrid w:val="0"/>
        <w:spacing w:line="470" w:lineRule="exact"/>
        <w:ind w:firstLine="560" w:firstLineChars="200"/>
        <w:rPr>
          <w:rFonts w:eastAsia="仿宋_GB2312"/>
          <w:snapToGrid w:val="0"/>
          <w:kern w:val="0"/>
          <w:sz w:val="28"/>
          <w:szCs w:val="28"/>
        </w:rPr>
      </w:pPr>
      <w:r>
        <w:rPr>
          <w:rFonts w:eastAsia="楷体"/>
          <w:snapToGrid w:val="0"/>
          <w:kern w:val="0"/>
          <w:sz w:val="28"/>
          <w:szCs w:val="28"/>
        </w:rPr>
        <w:t>（一）</w:t>
      </w:r>
      <w:r>
        <w:rPr>
          <w:rFonts w:eastAsia="仿宋_GB2312"/>
          <w:snapToGrid w:val="0"/>
          <w:kern w:val="0"/>
          <w:sz w:val="28"/>
          <w:szCs w:val="28"/>
        </w:rPr>
        <w:t>各队伍比赛服装必须符合规则要求，必须统一穿着田径服、田径鞋或钉鞋等比赛。</w:t>
      </w:r>
    </w:p>
    <w:p w14:paraId="584BD465">
      <w:pPr>
        <w:adjustRightInd w:val="0"/>
        <w:snapToGrid w:val="0"/>
        <w:spacing w:line="470" w:lineRule="exact"/>
        <w:ind w:firstLine="560" w:firstLineChars="200"/>
        <w:rPr>
          <w:rFonts w:eastAsia="仿宋_GB2312"/>
          <w:sz w:val="28"/>
          <w:szCs w:val="28"/>
        </w:rPr>
      </w:pPr>
      <w:r>
        <w:rPr>
          <w:rFonts w:eastAsia="楷体"/>
          <w:sz w:val="28"/>
          <w:szCs w:val="28"/>
        </w:rPr>
        <w:t>（二）</w:t>
      </w:r>
      <w:r>
        <w:rPr>
          <w:rFonts w:eastAsia="仿宋_GB2312"/>
          <w:sz w:val="28"/>
          <w:szCs w:val="28"/>
        </w:rPr>
        <w:t>运动员一律不得留怪异发型、染发和纹身</w:t>
      </w:r>
      <w:r>
        <w:rPr>
          <w:rFonts w:hint="eastAsia" w:eastAsia="仿宋_GB2312"/>
          <w:sz w:val="28"/>
          <w:szCs w:val="28"/>
        </w:rPr>
        <w:t>，</w:t>
      </w:r>
      <w:r>
        <w:rPr>
          <w:rFonts w:eastAsia="仿宋_GB2312"/>
          <w:sz w:val="28"/>
          <w:szCs w:val="28"/>
        </w:rPr>
        <w:t>不许佩戴项链等饰物进行比赛。</w:t>
      </w:r>
    </w:p>
    <w:p w14:paraId="4D4A2220">
      <w:pPr>
        <w:adjustRightInd w:val="0"/>
        <w:snapToGrid w:val="0"/>
        <w:spacing w:line="470" w:lineRule="exact"/>
        <w:ind w:firstLine="560" w:firstLineChars="200"/>
        <w:jc w:val="left"/>
        <w:rPr>
          <w:rFonts w:eastAsia="仿宋_GB2312"/>
          <w:snapToGrid w:val="0"/>
          <w:color w:val="000000"/>
          <w:kern w:val="0"/>
          <w:sz w:val="28"/>
          <w:szCs w:val="28"/>
        </w:rPr>
      </w:pPr>
      <w:r>
        <w:rPr>
          <w:rFonts w:eastAsia="楷体"/>
          <w:snapToGrid w:val="0"/>
          <w:color w:val="000000"/>
          <w:kern w:val="0"/>
          <w:sz w:val="28"/>
          <w:szCs w:val="28"/>
        </w:rPr>
        <w:t>（三）</w:t>
      </w:r>
      <w:r>
        <w:rPr>
          <w:rFonts w:eastAsia="仿宋_GB2312"/>
          <w:snapToGrid w:val="0"/>
          <w:color w:val="000000"/>
          <w:kern w:val="0"/>
          <w:sz w:val="28"/>
          <w:szCs w:val="28"/>
        </w:rPr>
        <w:t>各队伍领队、教练员要尽量统一服装，比赛及参加赛事规定的集体活动期间不得穿拖鞋</w:t>
      </w:r>
      <w:r>
        <w:rPr>
          <w:rFonts w:eastAsia="仿宋_GB2312"/>
          <w:snapToGrid w:val="0"/>
          <w:kern w:val="0"/>
          <w:sz w:val="28"/>
          <w:szCs w:val="28"/>
        </w:rPr>
        <w:t>、短裤、背心。</w:t>
      </w:r>
    </w:p>
    <w:p w14:paraId="12A36F7B">
      <w:pPr>
        <w:adjustRightInd w:val="0"/>
        <w:snapToGrid w:val="0"/>
        <w:spacing w:line="470" w:lineRule="exact"/>
        <w:ind w:firstLine="560" w:firstLineChars="200"/>
        <w:rPr>
          <w:rFonts w:eastAsia="楷体"/>
          <w:snapToGrid w:val="0"/>
          <w:kern w:val="0"/>
          <w:sz w:val="28"/>
          <w:szCs w:val="28"/>
        </w:rPr>
      </w:pPr>
      <w:r>
        <w:rPr>
          <w:rFonts w:eastAsia="楷体"/>
          <w:snapToGrid w:val="0"/>
          <w:kern w:val="0"/>
          <w:sz w:val="28"/>
          <w:szCs w:val="28"/>
        </w:rPr>
        <w:t>（四）</w:t>
      </w:r>
      <w:r>
        <w:rPr>
          <w:rFonts w:eastAsia="仿宋_GB2312"/>
          <w:snapToGrid w:val="0"/>
          <w:kern w:val="0"/>
          <w:sz w:val="28"/>
          <w:szCs w:val="28"/>
        </w:rPr>
        <w:t>各队比赛服装、领奖服装如出现商业性广告、标志或文字，必须在赛前10天将加盖公章的书面申请（注明原因、内容、形式和涉及单位简介等），以扫描件（或拍照）形式发邮件到此邮箱</w:t>
      </w:r>
      <w:r>
        <w:rPr>
          <w:snapToGrid w:val="0"/>
          <w:kern w:val="0"/>
          <w:sz w:val="28"/>
          <w:szCs w:val="28"/>
        </w:rPr>
        <w:t>（gdxtltjhh@163.com）</w:t>
      </w:r>
      <w:r>
        <w:rPr>
          <w:rFonts w:eastAsia="仿宋_GB2312"/>
          <w:snapToGrid w:val="0"/>
          <w:kern w:val="0"/>
          <w:sz w:val="28"/>
          <w:szCs w:val="28"/>
        </w:rPr>
        <w:t>。因多项赛事集中，邮件标题和申请文件必须同时命名为：“**地级市**学校**组中学生田径训练基地项群赛服装广告申请”。发送邮件后，收到邮箱自动回复视为发送成功，不再需要电话确认。服装广告必须经大会邮件或电话同意后方能印制，否则队伍不能穿印有该广告的服装比赛、领奖，并取消该校优秀教练员奖评选资格。</w:t>
      </w:r>
    </w:p>
    <w:p w14:paraId="338B2407">
      <w:pPr>
        <w:adjustRightInd w:val="0"/>
        <w:snapToGrid w:val="0"/>
        <w:spacing w:line="470" w:lineRule="exact"/>
        <w:ind w:firstLine="560" w:firstLineChars="200"/>
        <w:rPr>
          <w:rFonts w:eastAsia="黑体"/>
          <w:snapToGrid w:val="0"/>
          <w:color w:val="000000"/>
          <w:kern w:val="0"/>
          <w:sz w:val="28"/>
          <w:szCs w:val="28"/>
        </w:rPr>
      </w:pPr>
      <w:r>
        <w:rPr>
          <w:rFonts w:eastAsia="黑体"/>
          <w:snapToGrid w:val="0"/>
          <w:color w:val="000000"/>
          <w:kern w:val="0"/>
          <w:sz w:val="28"/>
          <w:szCs w:val="28"/>
        </w:rPr>
        <w:t>十</w:t>
      </w:r>
      <w:r>
        <w:rPr>
          <w:rFonts w:hint="eastAsia" w:eastAsia="黑体"/>
          <w:snapToGrid w:val="0"/>
          <w:color w:val="000000"/>
          <w:kern w:val="0"/>
          <w:sz w:val="28"/>
          <w:szCs w:val="28"/>
        </w:rPr>
        <w:t>八</w:t>
      </w:r>
      <w:r>
        <w:rPr>
          <w:rFonts w:eastAsia="黑体"/>
          <w:snapToGrid w:val="0"/>
          <w:color w:val="000000"/>
          <w:kern w:val="0"/>
          <w:sz w:val="28"/>
          <w:szCs w:val="28"/>
        </w:rPr>
        <w:t>、运动队资料查验</w:t>
      </w:r>
    </w:p>
    <w:p w14:paraId="074EECEC">
      <w:pPr>
        <w:adjustRightInd w:val="0"/>
        <w:snapToGrid w:val="0"/>
        <w:spacing w:line="470" w:lineRule="exact"/>
        <w:ind w:firstLine="560" w:firstLineChars="200"/>
        <w:rPr>
          <w:rStyle w:val="9"/>
          <w:rFonts w:eastAsia="仿宋_GB2312"/>
          <w:snapToGrid w:val="0"/>
          <w:color w:val="000000"/>
          <w:kern w:val="0"/>
          <w:sz w:val="28"/>
          <w:szCs w:val="28"/>
        </w:rPr>
      </w:pPr>
      <w:r>
        <w:rPr>
          <w:rStyle w:val="9"/>
          <w:rFonts w:eastAsia="楷体"/>
          <w:snapToGrid w:val="0"/>
          <w:color w:val="000000"/>
          <w:kern w:val="0"/>
          <w:sz w:val="28"/>
          <w:szCs w:val="28"/>
        </w:rPr>
        <w:t>（一）</w:t>
      </w:r>
      <w:r>
        <w:rPr>
          <w:rStyle w:val="9"/>
          <w:rFonts w:eastAsia="仿宋_GB2312"/>
          <w:snapToGrid w:val="0"/>
          <w:color w:val="000000"/>
          <w:kern w:val="0"/>
          <w:sz w:val="28"/>
          <w:szCs w:val="28"/>
        </w:rPr>
        <w:t>资格审查资料</w:t>
      </w:r>
    </w:p>
    <w:p w14:paraId="3EF7745C">
      <w:pPr>
        <w:adjustRightInd w:val="0"/>
        <w:snapToGrid w:val="0"/>
        <w:spacing w:line="470" w:lineRule="exact"/>
        <w:ind w:firstLine="560" w:firstLineChars="200"/>
        <w:rPr>
          <w:rStyle w:val="9"/>
          <w:rFonts w:eastAsia="仿宋_GB2312"/>
          <w:snapToGrid w:val="0"/>
          <w:color w:val="000000"/>
          <w:kern w:val="0"/>
          <w:sz w:val="28"/>
          <w:szCs w:val="28"/>
        </w:rPr>
      </w:pPr>
      <w:r>
        <w:rPr>
          <w:rStyle w:val="9"/>
          <w:rFonts w:eastAsia="仿宋_GB2312"/>
          <w:snapToGrid w:val="0"/>
          <w:color w:val="000000"/>
          <w:kern w:val="0"/>
          <w:sz w:val="28"/>
          <w:szCs w:val="28"/>
        </w:rPr>
        <w:t>各队伍在报名截止5天内，将以下资格审查资料打包压缩发邮件到zige1206@126.com（邮箱中间是数字1）。因多项赛事集中，邮件标题和压缩文件必须同时命名为：“**市**学校**组中学生</w:t>
      </w:r>
      <w:r>
        <w:rPr>
          <w:rFonts w:eastAsia="仿宋_GB2312"/>
          <w:snapToGrid w:val="0"/>
          <w:kern w:val="0"/>
          <w:sz w:val="28"/>
          <w:szCs w:val="28"/>
        </w:rPr>
        <w:t>田径训练基地项群赛</w:t>
      </w:r>
      <w:r>
        <w:rPr>
          <w:rStyle w:val="9"/>
          <w:rFonts w:eastAsia="仿宋_GB2312"/>
          <w:snapToGrid w:val="0"/>
          <w:color w:val="000000"/>
          <w:kern w:val="0"/>
          <w:sz w:val="28"/>
          <w:szCs w:val="28"/>
        </w:rPr>
        <w:t>资格审查资料”。</w:t>
      </w:r>
    </w:p>
    <w:p w14:paraId="320A6B06">
      <w:pPr>
        <w:pStyle w:val="3"/>
        <w:adjustRightInd w:val="0"/>
        <w:snapToGrid w:val="0"/>
        <w:spacing w:line="470" w:lineRule="exact"/>
        <w:ind w:left="0" w:firstLine="560" w:firstLineChars="200"/>
        <w:rPr>
          <w:rFonts w:eastAsia="仿宋_GB2312"/>
          <w:snapToGrid w:val="0"/>
          <w:color w:val="000000"/>
          <w:kern w:val="0"/>
        </w:rPr>
      </w:pPr>
      <w:r>
        <w:rPr>
          <w:rFonts w:eastAsia="仿宋_GB2312"/>
          <w:snapToGrid w:val="0"/>
          <w:color w:val="000000"/>
          <w:kern w:val="0"/>
        </w:rPr>
        <w:t>1.比赛报名表的电子版。</w:t>
      </w:r>
    </w:p>
    <w:p w14:paraId="46648283">
      <w:pPr>
        <w:pStyle w:val="3"/>
        <w:adjustRightInd w:val="0"/>
        <w:snapToGrid w:val="0"/>
        <w:spacing w:line="470" w:lineRule="exact"/>
        <w:ind w:left="0" w:firstLine="560" w:firstLineChars="200"/>
        <w:rPr>
          <w:rFonts w:eastAsia="仿宋_GB2312"/>
          <w:snapToGrid w:val="0"/>
          <w:color w:val="000000"/>
          <w:kern w:val="0"/>
        </w:rPr>
      </w:pPr>
      <w:r>
        <w:rPr>
          <w:rFonts w:eastAsia="仿宋_GB2312"/>
          <w:snapToGrid w:val="0"/>
          <w:color w:val="000000"/>
          <w:kern w:val="0"/>
        </w:rPr>
        <w:t>2.运动员信息汇总表电子版和盖章扫描件（或拍照）。</w:t>
      </w:r>
    </w:p>
    <w:p w14:paraId="096647A5">
      <w:pPr>
        <w:pStyle w:val="3"/>
        <w:adjustRightInd w:val="0"/>
        <w:snapToGrid w:val="0"/>
        <w:spacing w:line="470" w:lineRule="exact"/>
        <w:ind w:left="0" w:firstLine="560" w:firstLineChars="200"/>
        <w:rPr>
          <w:rFonts w:eastAsia="仿宋_GB2312"/>
          <w:snapToGrid w:val="0"/>
          <w:color w:val="000000"/>
          <w:kern w:val="0"/>
        </w:rPr>
      </w:pPr>
      <w:r>
        <w:rPr>
          <w:rFonts w:eastAsia="仿宋_GB2312"/>
          <w:snapToGrid w:val="0"/>
          <w:color w:val="000000"/>
          <w:kern w:val="0"/>
        </w:rPr>
        <w:t>运动员信息汇总表须提供运动员姓名、性别、出生日期、身份证号码、就读年级班别等。</w:t>
      </w:r>
    </w:p>
    <w:p w14:paraId="1EF79988">
      <w:pPr>
        <w:adjustRightInd w:val="0"/>
        <w:snapToGrid w:val="0"/>
        <w:spacing w:line="470" w:lineRule="exact"/>
        <w:ind w:firstLine="560" w:firstLineChars="200"/>
        <w:rPr>
          <w:rFonts w:eastAsia="仿宋_GB2312"/>
          <w:snapToGrid w:val="0"/>
          <w:color w:val="000000"/>
          <w:kern w:val="0"/>
          <w:sz w:val="28"/>
          <w:szCs w:val="28"/>
        </w:rPr>
      </w:pPr>
      <w:r>
        <w:rPr>
          <w:rFonts w:eastAsia="仿宋_GB2312"/>
          <w:snapToGrid w:val="0"/>
          <w:color w:val="000000"/>
          <w:kern w:val="0"/>
          <w:sz w:val="28"/>
          <w:szCs w:val="28"/>
        </w:rPr>
        <w:t>3.学籍证明材料。</w:t>
      </w:r>
    </w:p>
    <w:p w14:paraId="095F2097">
      <w:pPr>
        <w:adjustRightInd w:val="0"/>
        <w:snapToGrid w:val="0"/>
        <w:spacing w:line="470" w:lineRule="exact"/>
        <w:ind w:firstLine="560" w:firstLineChars="200"/>
        <w:rPr>
          <w:rFonts w:eastAsia="仿宋_GB2312"/>
          <w:sz w:val="28"/>
          <w:szCs w:val="28"/>
        </w:rPr>
      </w:pPr>
      <w:r>
        <w:rPr>
          <w:rFonts w:eastAsia="仿宋_GB2312"/>
          <w:sz w:val="28"/>
          <w:szCs w:val="28"/>
        </w:rPr>
        <w:t>（1）初一、高一新生。每名运动员《广东省中小学生学籍证明表》（详见“运动员检录”要求）的彩色扫描（或拍照），以“运动员姓名+学籍表”命名该扫描件（或照片），且每个文件（或照片）大小为600K—1M。</w:t>
      </w:r>
    </w:p>
    <w:p w14:paraId="3B5F3CF1">
      <w:pPr>
        <w:adjustRightInd w:val="0"/>
        <w:snapToGrid w:val="0"/>
        <w:spacing w:line="470" w:lineRule="exact"/>
        <w:ind w:firstLine="560" w:firstLineChars="200"/>
        <w:rPr>
          <w:rFonts w:eastAsia="仿宋_GB2312"/>
          <w:sz w:val="28"/>
          <w:szCs w:val="28"/>
        </w:rPr>
      </w:pPr>
      <w:r>
        <w:rPr>
          <w:sz w:val="28"/>
          <w:szCs w:val="28"/>
        </w:rPr>
        <w:t>（2）</w:t>
      </w:r>
      <w:r>
        <w:rPr>
          <w:rFonts w:eastAsia="仿宋_GB2312"/>
          <w:sz w:val="28"/>
          <w:szCs w:val="28"/>
        </w:rPr>
        <w:t>其他年级学生。将“全国中小学生学籍信息管理系统”或“全国中等职业学校学生管理信息系统”中显示学生详细基本信息的界面进行截图（每名运动员单独一张，必须含姓名、身份证号码、所在学校、入学时间、所在班级</w:t>
      </w:r>
      <w:r>
        <w:rPr>
          <w:rFonts w:eastAsia="仿宋_GB2312"/>
          <w:snapToGrid w:val="0"/>
          <w:sz w:val="28"/>
          <w:szCs w:val="28"/>
        </w:rPr>
        <w:t>、学籍变动情况</w:t>
      </w:r>
      <w:r>
        <w:rPr>
          <w:rFonts w:eastAsia="仿宋_GB2312"/>
          <w:sz w:val="28"/>
          <w:szCs w:val="28"/>
        </w:rPr>
        <w:t>等信息），打印后加盖学校或学校教务处公章，再彩色扫描（或拍照），以“运动员姓名+学籍”命名该扫描件（或照片），且每个文件（或照片）大小为600K—1M。</w:t>
      </w:r>
    </w:p>
    <w:p w14:paraId="0C00E400">
      <w:pPr>
        <w:adjustRightInd w:val="0"/>
        <w:snapToGrid w:val="0"/>
        <w:spacing w:line="470" w:lineRule="exact"/>
        <w:ind w:firstLine="560" w:firstLineChars="200"/>
        <w:rPr>
          <w:rStyle w:val="9"/>
          <w:rFonts w:eastAsia="仿宋_GB2312"/>
          <w:snapToGrid w:val="0"/>
          <w:color w:val="000000"/>
          <w:kern w:val="0"/>
          <w:sz w:val="28"/>
          <w:szCs w:val="28"/>
        </w:rPr>
      </w:pPr>
      <w:r>
        <w:rPr>
          <w:rStyle w:val="9"/>
          <w:rFonts w:eastAsia="仿宋_GB2312"/>
          <w:snapToGrid w:val="0"/>
          <w:color w:val="000000"/>
          <w:kern w:val="0"/>
          <w:sz w:val="28"/>
          <w:szCs w:val="28"/>
        </w:rPr>
        <w:t>4.将运动员身份证有头像一面，或港、澳、台学生来往内地（大陆）通行证有头像一面进行拍照，以“运动员姓名+身份证”命名该照片，且每张照片大小为400K—600K。</w:t>
      </w:r>
    </w:p>
    <w:p w14:paraId="29551008">
      <w:pPr>
        <w:adjustRightInd w:val="0"/>
        <w:snapToGrid w:val="0"/>
        <w:spacing w:line="470" w:lineRule="exact"/>
        <w:ind w:firstLine="560" w:firstLineChars="200"/>
        <w:rPr>
          <w:rStyle w:val="9"/>
          <w:rFonts w:eastAsia="仿宋_GB2312"/>
          <w:snapToGrid w:val="0"/>
          <w:color w:val="000000"/>
          <w:kern w:val="0"/>
          <w:sz w:val="28"/>
          <w:szCs w:val="28"/>
        </w:rPr>
      </w:pPr>
      <w:r>
        <w:rPr>
          <w:rStyle w:val="9"/>
          <w:rFonts w:eastAsia="仿宋_GB2312"/>
          <w:snapToGrid w:val="0"/>
          <w:color w:val="000000"/>
          <w:kern w:val="0"/>
          <w:sz w:val="28"/>
          <w:szCs w:val="28"/>
        </w:rPr>
        <w:t>5.每个组别单独一个文件夹（以“中学生</w:t>
      </w:r>
      <w:r>
        <w:rPr>
          <w:rFonts w:eastAsia="仿宋_GB2312"/>
          <w:snapToGrid w:val="0"/>
          <w:kern w:val="0"/>
          <w:sz w:val="28"/>
          <w:szCs w:val="28"/>
        </w:rPr>
        <w:t>田径训练基地项群赛</w:t>
      </w:r>
      <w:r>
        <w:rPr>
          <w:rStyle w:val="9"/>
          <w:rFonts w:eastAsia="仿宋_GB2312"/>
          <w:snapToGrid w:val="0"/>
          <w:color w:val="000000"/>
          <w:kern w:val="0"/>
          <w:sz w:val="28"/>
          <w:szCs w:val="28"/>
        </w:rPr>
        <w:t>+学校+组别”命名文件夹），然后对文件夹进行压缩，再分组别发邮件到指定邮箱。</w:t>
      </w:r>
    </w:p>
    <w:p w14:paraId="01C657A6">
      <w:pPr>
        <w:adjustRightInd w:val="0"/>
        <w:snapToGrid w:val="0"/>
        <w:spacing w:line="470" w:lineRule="exact"/>
        <w:ind w:firstLine="560" w:firstLineChars="200"/>
        <w:rPr>
          <w:rFonts w:eastAsia="仿宋_GB2312"/>
          <w:snapToGrid w:val="0"/>
          <w:kern w:val="0"/>
          <w:sz w:val="28"/>
          <w:szCs w:val="28"/>
        </w:rPr>
      </w:pPr>
      <w:r>
        <w:rPr>
          <w:rFonts w:eastAsia="仿宋_GB2312"/>
          <w:snapToGrid w:val="0"/>
          <w:kern w:val="0"/>
          <w:sz w:val="28"/>
          <w:szCs w:val="28"/>
        </w:rPr>
        <w:t>6.</w:t>
      </w:r>
      <w:r>
        <w:rPr>
          <w:rFonts w:eastAsia="仿宋_GB2312"/>
          <w:snapToGrid w:val="0"/>
          <w:color w:val="000000"/>
          <w:kern w:val="0"/>
          <w:sz w:val="28"/>
          <w:szCs w:val="28"/>
        </w:rPr>
        <w:t>运动员信息汇总表、学籍证明材料和运动员身份证复印件，所有材料盖章后的原件，一律按照运动员信息汇总表顺序分别装订成册，</w:t>
      </w:r>
      <w:r>
        <w:rPr>
          <w:rFonts w:eastAsia="仿宋_GB2312"/>
          <w:snapToGrid w:val="0"/>
          <w:kern w:val="0"/>
          <w:sz w:val="28"/>
          <w:szCs w:val="28"/>
        </w:rPr>
        <w:t>在报到时上交给大会查验（大会不予退还）。</w:t>
      </w:r>
    </w:p>
    <w:p w14:paraId="259250D3">
      <w:pPr>
        <w:adjustRightInd w:val="0"/>
        <w:snapToGrid w:val="0"/>
        <w:spacing w:line="470" w:lineRule="exact"/>
        <w:ind w:firstLine="560" w:firstLineChars="200"/>
        <w:rPr>
          <w:rStyle w:val="9"/>
          <w:rFonts w:eastAsia="仿宋_GB2312"/>
          <w:snapToGrid w:val="0"/>
          <w:color w:val="000000"/>
          <w:kern w:val="0"/>
          <w:sz w:val="28"/>
          <w:szCs w:val="28"/>
        </w:rPr>
      </w:pPr>
      <w:r>
        <w:rPr>
          <w:rStyle w:val="9"/>
          <w:rFonts w:eastAsia="楷体"/>
          <w:snapToGrid w:val="0"/>
          <w:color w:val="000000"/>
          <w:kern w:val="0"/>
          <w:sz w:val="28"/>
          <w:szCs w:val="28"/>
        </w:rPr>
        <w:t>（二）</w:t>
      </w:r>
      <w:r>
        <w:rPr>
          <w:rStyle w:val="9"/>
          <w:rFonts w:eastAsia="仿宋_GB2312"/>
          <w:snapToGrid w:val="0"/>
          <w:color w:val="000000"/>
          <w:kern w:val="0"/>
          <w:sz w:val="28"/>
          <w:szCs w:val="28"/>
        </w:rPr>
        <w:t>自愿参赛责任及风险告知书和赛风赛纪和反兴奋剂承诺书</w:t>
      </w:r>
    </w:p>
    <w:p w14:paraId="573B14F6">
      <w:pPr>
        <w:adjustRightInd w:val="0"/>
        <w:snapToGrid w:val="0"/>
        <w:spacing w:line="470" w:lineRule="exact"/>
        <w:ind w:firstLine="560" w:firstLineChars="200"/>
        <w:rPr>
          <w:rFonts w:eastAsia="仿宋_GB2312"/>
          <w:snapToGrid w:val="0"/>
          <w:color w:val="000000"/>
          <w:kern w:val="0"/>
          <w:sz w:val="28"/>
          <w:szCs w:val="28"/>
        </w:rPr>
      </w:pPr>
      <w:r>
        <w:rPr>
          <w:rFonts w:eastAsia="仿宋_GB2312"/>
          <w:snapToGrid w:val="0"/>
          <w:color w:val="000000"/>
          <w:kern w:val="0"/>
          <w:sz w:val="28"/>
          <w:szCs w:val="28"/>
        </w:rPr>
        <w:t>1.</w:t>
      </w:r>
      <w:r>
        <w:rPr>
          <w:rStyle w:val="9"/>
          <w:rFonts w:eastAsia="仿宋_GB2312"/>
          <w:snapToGrid w:val="0"/>
          <w:color w:val="000000"/>
          <w:kern w:val="0"/>
          <w:sz w:val="28"/>
          <w:szCs w:val="28"/>
        </w:rPr>
        <w:t>各队伍在报名截止后10天内，将盖章报名表和《自愿参赛责任及风险告知书》拍照或扫描件，以及所有人员的《赛风赛纪和反兴奋剂承诺书》拍照或扫描件</w:t>
      </w:r>
      <w:r>
        <w:rPr>
          <w:rFonts w:eastAsia="仿宋_GB2312"/>
          <w:snapToGrid w:val="0"/>
          <w:color w:val="000000"/>
          <w:kern w:val="0"/>
          <w:sz w:val="28"/>
          <w:szCs w:val="28"/>
        </w:rPr>
        <w:t>，发送到此邮箱</w:t>
      </w:r>
      <w:r>
        <w:rPr>
          <w:rFonts w:eastAsia="仿宋_GB2312"/>
          <w:snapToGrid w:val="0"/>
          <w:kern w:val="0"/>
          <w:sz w:val="28"/>
          <w:szCs w:val="28"/>
        </w:rPr>
        <w:t>（gdxtltjhh@163.com）</w:t>
      </w:r>
      <w:r>
        <w:rPr>
          <w:rFonts w:eastAsia="仿宋_GB2312"/>
          <w:snapToGrid w:val="0"/>
          <w:color w:val="000000"/>
          <w:kern w:val="0"/>
          <w:sz w:val="28"/>
          <w:szCs w:val="28"/>
        </w:rPr>
        <w:t>，且邮件标题和文件必须同时命名为：</w:t>
      </w:r>
      <w:r>
        <w:rPr>
          <w:rStyle w:val="9"/>
          <w:rFonts w:eastAsia="仿宋_GB2312"/>
          <w:snapToGrid w:val="0"/>
          <w:color w:val="000000"/>
          <w:kern w:val="0"/>
          <w:sz w:val="28"/>
          <w:szCs w:val="28"/>
        </w:rPr>
        <w:t>“**市**学校**组中学生田径接力赛风险告知书”。</w:t>
      </w:r>
      <w:r>
        <w:rPr>
          <w:rFonts w:eastAsia="仿宋_GB2312"/>
          <w:snapToGrid w:val="0"/>
          <w:color w:val="000000"/>
          <w:kern w:val="0"/>
          <w:sz w:val="28"/>
          <w:szCs w:val="28"/>
        </w:rPr>
        <w:t>未提交的单位不允许参赛。</w:t>
      </w:r>
    </w:p>
    <w:p w14:paraId="109F6DA8">
      <w:pPr>
        <w:adjustRightInd w:val="0"/>
        <w:snapToGrid w:val="0"/>
        <w:spacing w:line="470" w:lineRule="exact"/>
        <w:ind w:firstLine="560" w:firstLineChars="200"/>
        <w:rPr>
          <w:rStyle w:val="9"/>
          <w:rFonts w:eastAsia="仿宋_GB2312"/>
          <w:snapToGrid w:val="0"/>
          <w:kern w:val="0"/>
          <w:sz w:val="28"/>
          <w:szCs w:val="28"/>
        </w:rPr>
      </w:pPr>
      <w:r>
        <w:rPr>
          <w:rStyle w:val="9"/>
          <w:snapToGrid w:val="0"/>
          <w:kern w:val="0"/>
          <w:sz w:val="28"/>
          <w:szCs w:val="28"/>
        </w:rPr>
        <w:t>2.</w:t>
      </w:r>
      <w:r>
        <w:rPr>
          <w:rStyle w:val="9"/>
          <w:rFonts w:eastAsia="仿宋_GB2312"/>
          <w:snapToGrid w:val="0"/>
          <w:kern w:val="0"/>
          <w:sz w:val="28"/>
          <w:szCs w:val="28"/>
        </w:rPr>
        <w:t>每名运动员1份的《自愿参赛责任及风险告知书》，必须由领队、运动员及其监护人签名并加盖单位公章。每人1份的《赛风赛纪和反兴奋剂承诺书》，分别由领队、教练员、运动员及其监护人签名。</w:t>
      </w:r>
    </w:p>
    <w:p w14:paraId="4BEF1AE9">
      <w:pPr>
        <w:adjustRightInd w:val="0"/>
        <w:snapToGrid w:val="0"/>
        <w:spacing w:line="470" w:lineRule="exact"/>
        <w:ind w:firstLine="560" w:firstLineChars="200"/>
        <w:rPr>
          <w:rFonts w:eastAsia="黑体"/>
          <w:snapToGrid w:val="0"/>
          <w:kern w:val="0"/>
          <w:sz w:val="28"/>
          <w:szCs w:val="28"/>
        </w:rPr>
      </w:pPr>
      <w:r>
        <w:rPr>
          <w:rFonts w:hint="eastAsia" w:eastAsia="黑体"/>
          <w:snapToGrid w:val="0"/>
          <w:kern w:val="0"/>
          <w:sz w:val="28"/>
          <w:szCs w:val="28"/>
        </w:rPr>
        <w:t>十九</w:t>
      </w:r>
      <w:r>
        <w:rPr>
          <w:rFonts w:eastAsia="黑体"/>
          <w:snapToGrid w:val="0"/>
          <w:kern w:val="0"/>
          <w:sz w:val="28"/>
          <w:szCs w:val="28"/>
        </w:rPr>
        <w:t>、比赛检录</w:t>
      </w:r>
    </w:p>
    <w:p w14:paraId="4669618E">
      <w:pPr>
        <w:adjustRightInd w:val="0"/>
        <w:snapToGrid w:val="0"/>
        <w:spacing w:line="470" w:lineRule="exact"/>
        <w:ind w:firstLine="560" w:firstLineChars="200"/>
        <w:rPr>
          <w:rFonts w:eastAsia="仿宋_GB2312"/>
          <w:snapToGrid w:val="0"/>
          <w:kern w:val="0"/>
          <w:sz w:val="28"/>
          <w:szCs w:val="28"/>
        </w:rPr>
      </w:pPr>
      <w:r>
        <w:rPr>
          <w:rFonts w:eastAsia="仿宋_GB2312"/>
          <w:snapToGrid w:val="0"/>
          <w:kern w:val="0"/>
          <w:sz w:val="28"/>
          <w:szCs w:val="28"/>
        </w:rPr>
        <w:t>每场比赛，运动员凭《广东省中小学生学籍证明表》和身份证原件进行检录。</w:t>
      </w:r>
    </w:p>
    <w:p w14:paraId="328DBED5">
      <w:pPr>
        <w:adjustRightInd w:val="0"/>
        <w:snapToGrid w:val="0"/>
        <w:spacing w:line="470" w:lineRule="exact"/>
        <w:ind w:firstLine="560" w:firstLineChars="200"/>
        <w:rPr>
          <w:rFonts w:eastAsia="仿宋_GB2312"/>
          <w:snapToGrid w:val="0"/>
          <w:kern w:val="0"/>
          <w:sz w:val="28"/>
          <w:szCs w:val="28"/>
        </w:rPr>
      </w:pPr>
      <w:r>
        <w:rPr>
          <w:rFonts w:eastAsia="楷体"/>
          <w:snapToGrid w:val="0"/>
          <w:kern w:val="0"/>
          <w:sz w:val="28"/>
          <w:szCs w:val="28"/>
        </w:rPr>
        <w:t>（一）</w:t>
      </w:r>
      <w:r>
        <w:rPr>
          <w:rFonts w:eastAsia="仿宋_GB2312"/>
          <w:snapToGrid w:val="0"/>
          <w:kern w:val="0"/>
          <w:sz w:val="28"/>
          <w:szCs w:val="28"/>
        </w:rPr>
        <w:t>请统一在省学体艺联网站“中小学体育”专栏下载《广东省中小学生学籍证明表》，电脑填写好所有内容打印一式两份后（不接受手写表格），粘贴运动员2024年4月1日后拍摄的大一寸蓝底证件照，再加盖单位公章，且公章必须要压盖在照片的一角（没有压盖照片视为无效），最后将《广东省中小学生学籍证明表》（一式两份）原件过塑后，带到赛区进行比赛检录。初一、高一新生准备一式三份，其中一份在报到时，与运动员信息汇总表和运动员身份证复印件，一并上交大会（大会不予退还）。</w:t>
      </w:r>
    </w:p>
    <w:p w14:paraId="593AD304">
      <w:pPr>
        <w:adjustRightInd w:val="0"/>
        <w:snapToGrid w:val="0"/>
        <w:spacing w:line="470" w:lineRule="exact"/>
        <w:ind w:firstLine="560" w:firstLineChars="200"/>
        <w:rPr>
          <w:rFonts w:eastAsia="仿宋_GB2312"/>
          <w:snapToGrid w:val="0"/>
          <w:color w:val="000000"/>
          <w:kern w:val="0"/>
          <w:sz w:val="28"/>
          <w:szCs w:val="28"/>
        </w:rPr>
      </w:pPr>
      <w:r>
        <w:rPr>
          <w:rFonts w:eastAsia="楷体"/>
          <w:snapToGrid w:val="0"/>
          <w:kern w:val="0"/>
          <w:sz w:val="28"/>
          <w:szCs w:val="28"/>
        </w:rPr>
        <w:t>（二）</w:t>
      </w:r>
      <w:r>
        <w:rPr>
          <w:rFonts w:eastAsia="仿宋_GB2312"/>
          <w:snapToGrid w:val="0"/>
          <w:color w:val="000000"/>
          <w:kern w:val="0"/>
          <w:sz w:val="28"/>
          <w:szCs w:val="28"/>
        </w:rPr>
        <w:t>首选为二代身份证，电子身份证、临时身份证、社保卡、居住证、护照、往来港澳台通行证和来往内地（大陆）通行证，其原件可以等同于二代身份证进行检录。为避免因遗失证件不能检录，建议携带身份证、社保卡2种证件到赛区备用。</w:t>
      </w:r>
    </w:p>
    <w:p w14:paraId="43CC61DA">
      <w:pPr>
        <w:adjustRightInd w:val="0"/>
        <w:snapToGrid w:val="0"/>
        <w:spacing w:line="470" w:lineRule="exact"/>
        <w:ind w:firstLine="560" w:firstLineChars="200"/>
        <w:rPr>
          <w:rFonts w:eastAsia="黑体"/>
          <w:snapToGrid w:val="0"/>
          <w:kern w:val="0"/>
          <w:sz w:val="28"/>
          <w:szCs w:val="28"/>
        </w:rPr>
      </w:pPr>
      <w:r>
        <w:rPr>
          <w:rFonts w:eastAsia="黑体"/>
          <w:snapToGrid w:val="0"/>
          <w:kern w:val="0"/>
          <w:sz w:val="28"/>
          <w:szCs w:val="28"/>
        </w:rPr>
        <w:t>二十、退赛</w:t>
      </w:r>
    </w:p>
    <w:p w14:paraId="3E116083">
      <w:pPr>
        <w:adjustRightInd w:val="0"/>
        <w:snapToGrid w:val="0"/>
        <w:spacing w:line="470" w:lineRule="exact"/>
        <w:ind w:firstLine="560" w:firstLineChars="200"/>
        <w:rPr>
          <w:rFonts w:eastAsia="仿宋_GB2312"/>
          <w:bCs/>
          <w:snapToGrid w:val="0"/>
          <w:kern w:val="0"/>
          <w:sz w:val="28"/>
          <w:szCs w:val="28"/>
        </w:rPr>
      </w:pPr>
      <w:r>
        <w:rPr>
          <w:rFonts w:eastAsia="楷体"/>
          <w:snapToGrid w:val="0"/>
          <w:kern w:val="0"/>
          <w:sz w:val="28"/>
          <w:szCs w:val="28"/>
        </w:rPr>
        <w:t>（一）</w:t>
      </w:r>
      <w:r>
        <w:rPr>
          <w:rFonts w:eastAsia="仿宋_GB2312"/>
          <w:bCs/>
          <w:snapToGrid w:val="0"/>
          <w:kern w:val="0"/>
          <w:sz w:val="28"/>
          <w:szCs w:val="28"/>
        </w:rPr>
        <w:t>报名后，如整个组别需要退赛的参赛单位，务必在赛前7天将</w:t>
      </w:r>
      <w:r>
        <w:rPr>
          <w:rFonts w:eastAsia="仿宋_GB2312"/>
          <w:snapToGrid w:val="0"/>
          <w:kern w:val="0"/>
          <w:sz w:val="28"/>
          <w:szCs w:val="28"/>
        </w:rPr>
        <w:t>加盖公章的《广东省中小学生体育赛事退赛申请表》发到</w:t>
      </w:r>
      <w:r>
        <w:rPr>
          <w:rFonts w:eastAsia="仿宋_GB2312"/>
          <w:bCs/>
          <w:snapToGrid w:val="0"/>
          <w:kern w:val="0"/>
          <w:sz w:val="28"/>
          <w:szCs w:val="28"/>
        </w:rPr>
        <w:t>此邮箱</w:t>
      </w:r>
      <w:r>
        <w:rPr>
          <w:rFonts w:eastAsia="仿宋_GB2312"/>
          <w:snapToGrid w:val="0"/>
          <w:kern w:val="0"/>
          <w:sz w:val="28"/>
          <w:szCs w:val="28"/>
        </w:rPr>
        <w:t>（gdxtltjhh@163.com）。因多项赛事集中，发送时邮件标题和退赛文件必须同时命名为：“**市**学校**组</w:t>
      </w:r>
      <w:r>
        <w:rPr>
          <w:rStyle w:val="9"/>
          <w:rFonts w:eastAsia="仿宋_GB2312"/>
          <w:snapToGrid w:val="0"/>
          <w:color w:val="000000"/>
          <w:kern w:val="0"/>
          <w:sz w:val="28"/>
          <w:szCs w:val="28"/>
        </w:rPr>
        <w:t>中学生</w:t>
      </w:r>
      <w:r>
        <w:rPr>
          <w:rFonts w:eastAsia="仿宋_GB2312"/>
          <w:snapToGrid w:val="0"/>
          <w:kern w:val="0"/>
          <w:sz w:val="28"/>
          <w:szCs w:val="28"/>
        </w:rPr>
        <w:t>田径训练基地项群赛退赛申请”。发送邮件后，收到邮箱自动回复视为发送成功，不需要电话确认。</w:t>
      </w:r>
    </w:p>
    <w:p w14:paraId="6C923BE2">
      <w:pPr>
        <w:adjustRightInd w:val="0"/>
        <w:snapToGrid w:val="0"/>
        <w:spacing w:line="470" w:lineRule="exact"/>
        <w:ind w:firstLine="560" w:firstLineChars="200"/>
        <w:rPr>
          <w:rFonts w:eastAsia="仿宋_GB2312"/>
          <w:snapToGrid w:val="0"/>
          <w:kern w:val="0"/>
          <w:sz w:val="28"/>
          <w:szCs w:val="28"/>
        </w:rPr>
      </w:pPr>
      <w:r>
        <w:rPr>
          <w:rFonts w:eastAsia="楷体"/>
          <w:snapToGrid w:val="0"/>
          <w:kern w:val="0"/>
          <w:sz w:val="28"/>
          <w:szCs w:val="28"/>
        </w:rPr>
        <w:t>（二）</w:t>
      </w:r>
      <w:r>
        <w:rPr>
          <w:rFonts w:eastAsia="仿宋_GB2312"/>
          <w:snapToGrid w:val="0"/>
          <w:kern w:val="0"/>
          <w:sz w:val="28"/>
          <w:szCs w:val="28"/>
        </w:rPr>
        <w:t>如无书面退赛申请而直接退赛的队伍，将取消该校该组别下一年的参赛资格。</w:t>
      </w:r>
    </w:p>
    <w:p w14:paraId="7770EFC6">
      <w:pPr>
        <w:adjustRightInd w:val="0"/>
        <w:snapToGrid w:val="0"/>
        <w:spacing w:line="470" w:lineRule="exact"/>
        <w:ind w:firstLine="560" w:firstLineChars="200"/>
        <w:rPr>
          <w:rFonts w:eastAsia="黑体"/>
          <w:snapToGrid w:val="0"/>
          <w:kern w:val="0"/>
          <w:sz w:val="28"/>
          <w:szCs w:val="28"/>
        </w:rPr>
      </w:pPr>
      <w:r>
        <w:rPr>
          <w:rFonts w:eastAsia="黑体"/>
          <w:snapToGrid w:val="0"/>
          <w:kern w:val="0"/>
          <w:sz w:val="28"/>
          <w:szCs w:val="28"/>
        </w:rPr>
        <w:t>二十一、保险</w:t>
      </w:r>
    </w:p>
    <w:p w14:paraId="7B5B8E31">
      <w:pPr>
        <w:adjustRightInd w:val="0"/>
        <w:snapToGrid w:val="0"/>
        <w:spacing w:line="470" w:lineRule="exact"/>
        <w:ind w:firstLine="560" w:firstLineChars="200"/>
        <w:rPr>
          <w:rFonts w:eastAsia="仿宋_GB2312"/>
          <w:snapToGrid w:val="0"/>
          <w:kern w:val="0"/>
          <w:sz w:val="28"/>
          <w:szCs w:val="28"/>
        </w:rPr>
      </w:pPr>
      <w:r>
        <w:rPr>
          <w:rFonts w:eastAsia="楷体"/>
          <w:snapToGrid w:val="0"/>
          <w:color w:val="000000"/>
          <w:kern w:val="0"/>
          <w:sz w:val="28"/>
          <w:szCs w:val="28"/>
        </w:rPr>
        <w:t>（一）</w:t>
      </w:r>
      <w:r>
        <w:rPr>
          <w:rFonts w:eastAsia="仿宋_GB2312"/>
          <w:snapToGrid w:val="0"/>
          <w:kern w:val="0"/>
          <w:sz w:val="28"/>
          <w:szCs w:val="28"/>
        </w:rPr>
        <w:t>参赛单位必须为所有参赛人员（含领队、教练员和运动员）办理对本次赛事有效的“人身意外伤害保险”（含往返赛区途中及比赛期间，且保险金额为保险公司核准的最高金额</w:t>
      </w:r>
      <w:r>
        <w:rPr>
          <w:rFonts w:eastAsia="仿宋_GB2312"/>
          <w:color w:val="000000"/>
          <w:sz w:val="28"/>
          <w:szCs w:val="28"/>
        </w:rPr>
        <w:t>，建议意外医疗保险不低于4万元</w:t>
      </w:r>
      <w:r>
        <w:rPr>
          <w:rFonts w:eastAsia="仿宋_GB2312"/>
          <w:snapToGrid w:val="0"/>
          <w:kern w:val="0"/>
          <w:sz w:val="28"/>
          <w:szCs w:val="28"/>
        </w:rPr>
        <w:t>），并将保险凭证复印件带到赛区以备查验。</w:t>
      </w:r>
    </w:p>
    <w:p w14:paraId="53B8352B">
      <w:pPr>
        <w:adjustRightInd w:val="0"/>
        <w:snapToGrid w:val="0"/>
        <w:spacing w:line="470" w:lineRule="exact"/>
        <w:ind w:firstLine="560" w:firstLineChars="200"/>
        <w:rPr>
          <w:rFonts w:eastAsia="仿宋_GB2312"/>
          <w:snapToGrid w:val="0"/>
          <w:kern w:val="0"/>
          <w:sz w:val="28"/>
          <w:szCs w:val="28"/>
        </w:rPr>
      </w:pPr>
      <w:r>
        <w:rPr>
          <w:rStyle w:val="9"/>
          <w:rFonts w:eastAsia="楷体"/>
          <w:snapToGrid w:val="0"/>
          <w:kern w:val="0"/>
          <w:sz w:val="28"/>
          <w:szCs w:val="28"/>
        </w:rPr>
        <w:t>（二）</w:t>
      </w:r>
      <w:r>
        <w:rPr>
          <w:rFonts w:eastAsia="仿宋_GB2312"/>
          <w:snapToGrid w:val="0"/>
          <w:kern w:val="0"/>
          <w:sz w:val="28"/>
          <w:szCs w:val="28"/>
        </w:rPr>
        <w:t>裁判员和主办单位选派的工作人员保险由大会负责。</w:t>
      </w:r>
    </w:p>
    <w:p w14:paraId="48370694">
      <w:pPr>
        <w:adjustRightInd w:val="0"/>
        <w:snapToGrid w:val="0"/>
        <w:spacing w:line="470" w:lineRule="exact"/>
        <w:ind w:firstLine="560" w:firstLineChars="200"/>
        <w:rPr>
          <w:rFonts w:eastAsia="仿宋_GB2312"/>
          <w:snapToGrid w:val="0"/>
          <w:kern w:val="0"/>
          <w:sz w:val="28"/>
          <w:szCs w:val="28"/>
        </w:rPr>
      </w:pPr>
      <w:r>
        <w:rPr>
          <w:rFonts w:eastAsia="黑体"/>
          <w:snapToGrid w:val="0"/>
          <w:kern w:val="0"/>
          <w:sz w:val="28"/>
          <w:szCs w:val="28"/>
        </w:rPr>
        <w:t>二十二、</w:t>
      </w:r>
      <w:r>
        <w:rPr>
          <w:rFonts w:eastAsia="仿宋_GB2312"/>
          <w:snapToGrid w:val="0"/>
          <w:kern w:val="0"/>
          <w:sz w:val="28"/>
          <w:szCs w:val="28"/>
        </w:rPr>
        <w:t>执行《全国学生体育竞赛纪律处罚规定》。</w:t>
      </w:r>
    </w:p>
    <w:p w14:paraId="77CEA540">
      <w:pPr>
        <w:adjustRightInd w:val="0"/>
        <w:snapToGrid w:val="0"/>
        <w:spacing w:line="470" w:lineRule="exact"/>
        <w:ind w:firstLine="560" w:firstLineChars="200"/>
        <w:rPr>
          <w:rFonts w:eastAsia="仿宋_GB2312"/>
          <w:snapToGrid w:val="0"/>
          <w:kern w:val="0"/>
          <w:sz w:val="28"/>
          <w:szCs w:val="28"/>
        </w:rPr>
      </w:pPr>
      <w:r>
        <w:rPr>
          <w:rFonts w:eastAsia="黑体"/>
          <w:snapToGrid w:val="0"/>
          <w:kern w:val="0"/>
          <w:sz w:val="28"/>
          <w:szCs w:val="28"/>
        </w:rPr>
        <w:t>二十三、</w:t>
      </w:r>
      <w:r>
        <w:rPr>
          <w:rFonts w:eastAsia="仿宋_GB2312"/>
          <w:snapToGrid w:val="0"/>
          <w:kern w:val="0"/>
          <w:sz w:val="28"/>
          <w:szCs w:val="28"/>
        </w:rPr>
        <w:t>技术代表、仲裁、裁判长和裁判员等由主办单位选派，辅助裁判及工作人员由承办单位聘请。</w:t>
      </w:r>
    </w:p>
    <w:p w14:paraId="1647B751">
      <w:pPr>
        <w:adjustRightInd w:val="0"/>
        <w:snapToGrid w:val="0"/>
        <w:spacing w:line="470" w:lineRule="exact"/>
        <w:ind w:firstLine="560" w:firstLineChars="200"/>
        <w:rPr>
          <w:rFonts w:eastAsia="黑体"/>
          <w:bCs/>
          <w:snapToGrid w:val="0"/>
          <w:kern w:val="0"/>
          <w:sz w:val="28"/>
          <w:szCs w:val="28"/>
        </w:rPr>
      </w:pPr>
      <w:r>
        <w:rPr>
          <w:rFonts w:eastAsia="黑体"/>
          <w:bCs/>
          <w:snapToGrid w:val="0"/>
          <w:kern w:val="0"/>
          <w:sz w:val="28"/>
          <w:szCs w:val="28"/>
        </w:rPr>
        <w:t>二十</w:t>
      </w:r>
      <w:r>
        <w:rPr>
          <w:rFonts w:eastAsia="黑体"/>
          <w:snapToGrid w:val="0"/>
          <w:kern w:val="0"/>
          <w:sz w:val="28"/>
          <w:szCs w:val="28"/>
        </w:rPr>
        <w:t>四</w:t>
      </w:r>
      <w:r>
        <w:rPr>
          <w:rFonts w:eastAsia="黑体"/>
          <w:bCs/>
          <w:snapToGrid w:val="0"/>
          <w:kern w:val="0"/>
          <w:sz w:val="28"/>
          <w:szCs w:val="28"/>
        </w:rPr>
        <w:t>、资料下载</w:t>
      </w:r>
    </w:p>
    <w:p w14:paraId="6202A2EE">
      <w:pPr>
        <w:adjustRightInd w:val="0"/>
        <w:snapToGrid w:val="0"/>
        <w:spacing w:line="470" w:lineRule="exact"/>
        <w:ind w:firstLine="560" w:firstLineChars="200"/>
        <w:rPr>
          <w:rStyle w:val="9"/>
          <w:rFonts w:eastAsia="仿宋_GB2312"/>
          <w:snapToGrid w:val="0"/>
          <w:kern w:val="0"/>
          <w:sz w:val="28"/>
          <w:szCs w:val="28"/>
        </w:rPr>
      </w:pPr>
      <w:r>
        <w:rPr>
          <w:rStyle w:val="9"/>
          <w:rFonts w:eastAsia="仿宋_GB2312"/>
          <w:snapToGrid w:val="0"/>
          <w:kern w:val="0"/>
          <w:sz w:val="28"/>
          <w:szCs w:val="28"/>
        </w:rPr>
        <w:t>《运动员曾参加限制赛事明细表》《自愿参赛责任及风险告知书》《赛风赛纪和反兴奋剂承诺书》《广东省中小学生学籍证明表》</w:t>
      </w:r>
      <w:r>
        <w:rPr>
          <w:rFonts w:eastAsia="仿宋_GB2312"/>
          <w:snapToGrid w:val="0"/>
          <w:kern w:val="0"/>
          <w:sz w:val="28"/>
          <w:szCs w:val="28"/>
        </w:rPr>
        <w:t>《退赛申请表》《运动员信息汇总表》等，请统一在省学生体育艺术联合会网站</w:t>
      </w:r>
      <w:r>
        <w:rPr>
          <w:rFonts w:eastAsia="仿宋_GB2312"/>
          <w:snapToGrid w:val="0"/>
          <w:kern w:val="0"/>
          <w:sz w:val="28"/>
          <w:szCs w:val="28"/>
          <w:lang w:eastAsia="zh-TW"/>
        </w:rPr>
        <w:t>（http://www.gdssa.com/）</w:t>
      </w:r>
      <w:r>
        <w:rPr>
          <w:rStyle w:val="9"/>
          <w:rFonts w:eastAsia="仿宋_GB2312"/>
          <w:snapToGrid w:val="0"/>
          <w:kern w:val="0"/>
          <w:sz w:val="28"/>
          <w:szCs w:val="28"/>
        </w:rPr>
        <w:t>“中小学体育”专栏下载。</w:t>
      </w:r>
    </w:p>
    <w:p w14:paraId="77411536">
      <w:pPr>
        <w:adjustRightInd w:val="0"/>
        <w:snapToGrid w:val="0"/>
        <w:spacing w:line="470" w:lineRule="exact"/>
        <w:ind w:firstLine="560" w:firstLineChars="200"/>
        <w:rPr>
          <w:rFonts w:eastAsia="黑体"/>
          <w:bCs/>
          <w:snapToGrid w:val="0"/>
          <w:color w:val="000000"/>
          <w:kern w:val="0"/>
          <w:sz w:val="28"/>
          <w:szCs w:val="28"/>
        </w:rPr>
      </w:pPr>
      <w:r>
        <w:rPr>
          <w:rFonts w:eastAsia="黑体"/>
          <w:snapToGrid w:val="0"/>
          <w:color w:val="000000"/>
          <w:kern w:val="0"/>
          <w:sz w:val="28"/>
          <w:szCs w:val="28"/>
        </w:rPr>
        <w:t>二十</w:t>
      </w:r>
      <w:r>
        <w:rPr>
          <w:rFonts w:eastAsia="黑体"/>
          <w:snapToGrid w:val="0"/>
          <w:kern w:val="0"/>
          <w:sz w:val="28"/>
          <w:szCs w:val="28"/>
        </w:rPr>
        <w:t>五</w:t>
      </w:r>
      <w:r>
        <w:rPr>
          <w:rFonts w:eastAsia="黑体"/>
          <w:snapToGrid w:val="0"/>
          <w:color w:val="000000"/>
          <w:kern w:val="0"/>
          <w:sz w:val="28"/>
          <w:szCs w:val="28"/>
        </w:rPr>
        <w:t>、</w:t>
      </w:r>
      <w:r>
        <w:rPr>
          <w:rFonts w:eastAsia="黑体"/>
          <w:bCs/>
          <w:snapToGrid w:val="0"/>
          <w:color w:val="000000"/>
          <w:kern w:val="0"/>
          <w:sz w:val="28"/>
          <w:szCs w:val="28"/>
        </w:rPr>
        <w:t>赛事教练微信群</w:t>
      </w:r>
    </w:p>
    <w:p w14:paraId="1F38ED5E">
      <w:pPr>
        <w:adjustRightInd w:val="0"/>
        <w:snapToGrid w:val="0"/>
        <w:spacing w:line="470" w:lineRule="exact"/>
        <w:ind w:firstLine="560" w:firstLineChars="200"/>
        <w:rPr>
          <w:snapToGrid w:val="0"/>
          <w:kern w:val="0"/>
          <w:sz w:val="28"/>
          <w:szCs w:val="28"/>
        </w:rPr>
      </w:pPr>
      <w:r>
        <w:rPr>
          <w:rFonts w:eastAsia="楷体"/>
          <w:snapToGrid w:val="0"/>
          <w:kern w:val="0"/>
          <w:sz w:val="28"/>
          <w:szCs w:val="28"/>
        </w:rPr>
        <w:t>（一）</w:t>
      </w:r>
      <w:r>
        <w:rPr>
          <w:rFonts w:eastAsia="仿宋_GB2312"/>
          <w:snapToGrid w:val="0"/>
          <w:kern w:val="0"/>
          <w:sz w:val="28"/>
          <w:szCs w:val="28"/>
        </w:rPr>
        <w:t>本规程下发后，大会将使用“田径协会训练基地”微信群作为为本次赛事教练微信群，各单位各组别只能指派1名教练员进群，必须以“组别+地级市+单位简称+姓名”命名群里昵称，不按要求设置的将删除出群。请参赛单位各组别指派教练员，在规程下发后尽快主动添加黄梓熊老师微信（zixiong2012），因多项赛事集中，请统一以“中学生田径锦标赛+组别+地级市+学校+姓名”进行发送添加申请。</w:t>
      </w:r>
    </w:p>
    <w:p w14:paraId="637990CD">
      <w:pPr>
        <w:adjustRightInd w:val="0"/>
        <w:snapToGrid w:val="0"/>
        <w:spacing w:line="470" w:lineRule="exact"/>
        <w:ind w:firstLine="560" w:firstLineChars="200"/>
        <w:rPr>
          <w:rFonts w:eastAsia="仿宋_GB2312"/>
          <w:snapToGrid w:val="0"/>
          <w:color w:val="000000"/>
          <w:kern w:val="0"/>
          <w:sz w:val="28"/>
          <w:szCs w:val="28"/>
        </w:rPr>
      </w:pPr>
      <w:r>
        <w:rPr>
          <w:rFonts w:eastAsia="楷体"/>
          <w:snapToGrid w:val="0"/>
          <w:color w:val="000000"/>
          <w:kern w:val="0"/>
          <w:sz w:val="28"/>
          <w:szCs w:val="28"/>
        </w:rPr>
        <w:t>（二）</w:t>
      </w:r>
      <w:r>
        <w:rPr>
          <w:rFonts w:eastAsia="仿宋_GB2312"/>
          <w:snapToGrid w:val="0"/>
          <w:color w:val="000000"/>
          <w:kern w:val="0"/>
          <w:sz w:val="28"/>
          <w:szCs w:val="28"/>
        </w:rPr>
        <w:t>赛事有关通知、公告（如名单公示等），统一在教练微信群里公布，请各队教练员自行留意查看。各项赛事教练微信群仅用于大会发布消息、通知等，任何对赛事组织、运动员资格和裁判判罚等有异议者，都必须按竞赛规程和竞赛规则相关规定，通过正常程序向大会反馈或提交申诉。任何人不得擅自在赛事微信群或其他自媒体发布（或向有关媒体提供）未经证实、具有煽动性或误导性的文字、图片或视频，以免因信息不对称产生误解，对我省学校体育工作产生不良影响，损害大家共同努力营造的良好发展氛围。对于不按照上述要求执行，并造成不良影响的个人或单位，将取消该队各项优秀奖评选资格，视情节严重程度追加其他处罚或追究发布人员及其领队、单位责任，并予以通报批评。</w:t>
      </w:r>
    </w:p>
    <w:p w14:paraId="7CAD843C">
      <w:pPr>
        <w:adjustRightInd w:val="0"/>
        <w:snapToGrid w:val="0"/>
        <w:spacing w:line="470" w:lineRule="exact"/>
        <w:ind w:firstLine="560" w:firstLineChars="200"/>
        <w:rPr>
          <w:rFonts w:eastAsia="仿宋_GB2312"/>
          <w:snapToGrid w:val="0"/>
          <w:color w:val="000000"/>
          <w:kern w:val="0"/>
          <w:sz w:val="28"/>
          <w:szCs w:val="28"/>
        </w:rPr>
      </w:pPr>
      <w:r>
        <w:rPr>
          <w:rFonts w:eastAsia="黑体"/>
          <w:snapToGrid w:val="0"/>
          <w:color w:val="000000"/>
          <w:kern w:val="0"/>
          <w:sz w:val="28"/>
          <w:szCs w:val="28"/>
        </w:rPr>
        <w:t>二十</w:t>
      </w:r>
      <w:r>
        <w:rPr>
          <w:rStyle w:val="9"/>
          <w:rFonts w:eastAsia="黑体"/>
          <w:bCs/>
          <w:snapToGrid w:val="0"/>
          <w:kern w:val="0"/>
          <w:sz w:val="28"/>
          <w:szCs w:val="28"/>
        </w:rPr>
        <w:t>六</w:t>
      </w:r>
      <w:r>
        <w:rPr>
          <w:rFonts w:eastAsia="黑体"/>
          <w:snapToGrid w:val="0"/>
          <w:color w:val="000000"/>
          <w:kern w:val="0"/>
          <w:sz w:val="28"/>
          <w:szCs w:val="28"/>
        </w:rPr>
        <w:t>、</w:t>
      </w:r>
      <w:r>
        <w:rPr>
          <w:rFonts w:eastAsia="仿宋_GB2312"/>
          <w:snapToGrid w:val="0"/>
          <w:color w:val="000000"/>
          <w:kern w:val="0"/>
          <w:sz w:val="28"/>
          <w:szCs w:val="28"/>
        </w:rPr>
        <w:t>未尽事宜，请各单位自行留意本次赛事教练员微信群，主办单位不再下发书面通知或电话告知。</w:t>
      </w:r>
    </w:p>
    <w:p w14:paraId="10EDB127">
      <w:pPr>
        <w:rPr>
          <w:rFonts w:eastAsia="黑体"/>
          <w:snapToGrid w:val="0"/>
          <w:color w:val="000000"/>
          <w:kern w:val="0"/>
          <w:sz w:val="28"/>
          <w:szCs w:val="28"/>
        </w:rPr>
      </w:pPr>
      <w:r>
        <w:rPr>
          <w:rFonts w:eastAsia="黑体"/>
          <w:snapToGrid w:val="0"/>
          <w:kern w:val="0"/>
          <w:sz w:val="28"/>
          <w:szCs w:val="28"/>
        </w:rPr>
        <w:t>二十</w:t>
      </w:r>
      <w:r>
        <w:rPr>
          <w:rFonts w:eastAsia="黑体"/>
          <w:snapToGrid w:val="0"/>
          <w:color w:val="000000"/>
          <w:kern w:val="0"/>
          <w:sz w:val="28"/>
          <w:szCs w:val="28"/>
        </w:rPr>
        <w:t>七、本规程解释权属主办单位。</w:t>
      </w:r>
    </w:p>
    <w:p w14:paraId="58F47D88">
      <w:pPr>
        <w:pStyle w:val="3"/>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eastAsia" w:ascii="Times New Roman" w:hAnsi="Times New Roman" w:eastAsia="方正小标宋简体" w:cs="Times New Roman"/>
          <w:snapToGrid w:val="0"/>
          <w:kern w:val="0"/>
          <w:sz w:val="44"/>
          <w:szCs w:val="44"/>
        </w:rPr>
      </w:pPr>
    </w:p>
    <w:p w14:paraId="793CC544">
      <w:pPr>
        <w:pStyle w:val="3"/>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eastAsia" w:ascii="Times New Roman" w:hAnsi="Times New Roman" w:eastAsia="方正小标宋简体" w:cs="Times New Roman"/>
          <w:snapToGrid w:val="0"/>
          <w:kern w:val="0"/>
          <w:sz w:val="44"/>
          <w:szCs w:val="44"/>
        </w:rPr>
      </w:pPr>
    </w:p>
    <w:p w14:paraId="7B3F32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F09A57-D5C7-43D9-8A29-A6FF4973A5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65328A7-873D-446F-A4FA-D18BE12D0CAE}"/>
  </w:font>
  <w:font w:name="仿宋_GB2312">
    <w:panose1 w:val="02010609030101010101"/>
    <w:charset w:val="86"/>
    <w:family w:val="modern"/>
    <w:pitch w:val="default"/>
    <w:sig w:usb0="00000001" w:usb1="080E0000" w:usb2="00000000" w:usb3="00000000" w:csb0="00040000" w:csb1="00000000"/>
    <w:embedRegular r:id="rId3" w:fontKey="{3B0759AB-9302-4B09-9813-D6FD6CE4EB07}"/>
  </w:font>
  <w:font w:name="仿宋">
    <w:panose1 w:val="02010609060101010101"/>
    <w:charset w:val="86"/>
    <w:family w:val="modern"/>
    <w:pitch w:val="default"/>
    <w:sig w:usb0="800002BF" w:usb1="38CF7CFA" w:usb2="00000016" w:usb3="00000000" w:csb0="00040001" w:csb1="00000000"/>
    <w:embedRegular r:id="rId4" w:fontKey="{04716C1A-057B-4ACD-9057-46F7E0037625}"/>
  </w:font>
  <w:font w:name="楷体">
    <w:panose1 w:val="02010609060101010101"/>
    <w:charset w:val="86"/>
    <w:family w:val="modern"/>
    <w:pitch w:val="default"/>
    <w:sig w:usb0="800002BF" w:usb1="38CF7CFA" w:usb2="00000016" w:usb3="00000000" w:csb0="00040001" w:csb1="00000000"/>
    <w:embedRegular r:id="rId5" w:fontKey="{33BA0CD5-6E5E-4C20-B5A0-743D74BE038C}"/>
  </w:font>
  <w:font w:name="方正小标宋简体">
    <w:panose1 w:val="03000509000000000000"/>
    <w:charset w:val="86"/>
    <w:family w:val="script"/>
    <w:pitch w:val="default"/>
    <w:sig w:usb0="00000001" w:usb1="080E0000" w:usb2="00000000" w:usb3="00000000" w:csb0="00040000" w:csb1="00000000"/>
    <w:embedRegular r:id="rId6" w:fontKey="{A91E287C-0CC4-4B98-9CA3-8F81C34BC40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N2MyM2EzOGQzY2QzYjcwYWNjOGRiMGFlODY4MGIifQ=="/>
  </w:docVars>
  <w:rsids>
    <w:rsidRoot w:val="2B9D09EC"/>
    <w:rsid w:val="2B3938EE"/>
    <w:rsid w:val="2B9D09EC"/>
    <w:rsid w:val="761B7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99"/>
    <w:pPr>
      <w:ind w:left="668"/>
    </w:pPr>
    <w:rPr>
      <w:sz w:val="28"/>
      <w:szCs w:val="28"/>
    </w:rPr>
  </w:style>
  <w:style w:type="paragraph" w:styleId="4">
    <w:name w:val="Plain Text"/>
    <w:basedOn w:val="1"/>
    <w:qFormat/>
    <w:uiPriority w:val="0"/>
    <w:rPr>
      <w:rFonts w:ascii="宋体" w:hAnsi="Courier New" w:eastAsia="仿宋_GB2312"/>
      <w:sz w:val="32"/>
      <w:szCs w:val="20"/>
    </w:rPr>
  </w:style>
  <w:style w:type="paragraph" w:customStyle="1" w:styleId="7">
    <w:name w:val="表格文字"/>
    <w:basedOn w:val="8"/>
    <w:qFormat/>
    <w:uiPriority w:val="0"/>
    <w:pPr>
      <w:spacing w:before="25" w:after="25"/>
    </w:pPr>
    <w:rPr>
      <w:bCs/>
      <w:spacing w:val="10"/>
    </w:rPr>
  </w:style>
  <w:style w:type="paragraph" w:customStyle="1" w:styleId="8">
    <w:name w:val="正文 New New"/>
    <w:next w:val="7"/>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6339</Words>
  <Characters>6578</Characters>
  <Lines>0</Lines>
  <Paragraphs>0</Paragraphs>
  <TotalTime>1</TotalTime>
  <ScaleCrop>false</ScaleCrop>
  <LinksUpToDate>false</LinksUpToDate>
  <CharactersWithSpaces>6578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2024-09-23T14:08:00Z</dcterms:created>
  <dc:creator>黄炜皓</dc:creator>
  <cp:lastModifiedBy>省学体艺联梁仲杰</cp:lastModifiedBy>
  <dcterms:modified xsi:type="dcterms:W3CDTF">2024-09-24T01:56:23Z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F09A2143876C4AEB98397ABDF84410E6_11</vt:lpwstr>
  </property>
</Properties>
</file>