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E07" w:rsidRDefault="00A26196">
      <w:pPr>
        <w:spacing w:line="460" w:lineRule="exact"/>
        <w:jc w:val="center"/>
        <w:rPr>
          <w:b/>
          <w:sz w:val="32"/>
          <w:szCs w:val="32"/>
        </w:rPr>
      </w:pPr>
      <w:r>
        <w:rPr>
          <w:rFonts w:hint="eastAsia"/>
          <w:b/>
          <w:sz w:val="32"/>
          <w:szCs w:val="32"/>
        </w:rPr>
        <w:t>体育比赛意外险介绍</w:t>
      </w:r>
    </w:p>
    <w:p w:rsidR="00B12E07" w:rsidRDefault="00A26196">
      <w:pPr>
        <w:spacing w:line="460" w:lineRule="exact"/>
        <w:jc w:val="center"/>
        <w:rPr>
          <w:rFonts w:ascii="楷体" w:eastAsia="楷体" w:hAnsi="楷体"/>
          <w:b/>
          <w:sz w:val="30"/>
          <w:szCs w:val="30"/>
        </w:rPr>
      </w:pPr>
      <w:r w:rsidRPr="00A26196">
        <w:rPr>
          <w:rFonts w:ascii="楷体" w:eastAsia="楷体" w:hAnsi="楷体" w:hint="eastAsia"/>
          <w:b/>
          <w:sz w:val="30"/>
          <w:szCs w:val="30"/>
          <w:highlight w:val="green"/>
        </w:rPr>
        <w:t>（仅推荐，以自愿为原则）</w:t>
      </w:r>
      <w:bookmarkStart w:id="0" w:name="_GoBack"/>
      <w:bookmarkEnd w:id="0"/>
    </w:p>
    <w:p w:rsidR="00B12E07" w:rsidRDefault="00B12E07">
      <w:pPr>
        <w:spacing w:line="340" w:lineRule="exact"/>
        <w:jc w:val="center"/>
        <w:rPr>
          <w:rFonts w:ascii="微软雅黑" w:eastAsia="微软雅黑" w:hAnsi="微软雅黑"/>
          <w:b/>
          <w:bCs/>
          <w:color w:val="333333"/>
          <w:sz w:val="22"/>
          <w:szCs w:val="24"/>
          <w:shd w:val="clear" w:color="auto" w:fill="FFFFFF"/>
        </w:rPr>
      </w:pPr>
    </w:p>
    <w:p w:rsidR="00B12E07" w:rsidRDefault="00A26196">
      <w:pPr>
        <w:spacing w:line="340" w:lineRule="exact"/>
        <w:jc w:val="center"/>
        <w:rPr>
          <w:rFonts w:ascii="微软雅黑" w:eastAsia="微软雅黑" w:hAnsi="微软雅黑"/>
          <w:b/>
          <w:bCs/>
          <w:color w:val="333333"/>
          <w:szCs w:val="21"/>
          <w:highlight w:val="yellow"/>
          <w:shd w:val="clear" w:color="auto" w:fill="FFFFFF"/>
        </w:rPr>
      </w:pPr>
      <w:r>
        <w:rPr>
          <w:rFonts w:ascii="微软雅黑" w:eastAsia="微软雅黑" w:hAnsi="微软雅黑" w:hint="eastAsia"/>
          <w:b/>
          <w:bCs/>
          <w:color w:val="333333"/>
          <w:szCs w:val="21"/>
          <w:highlight w:val="yellow"/>
          <w:shd w:val="clear" w:color="auto" w:fill="FFFFFF"/>
        </w:rPr>
        <w:t>下单成功，保单生成，即使保费没有支付，保单也是有效的，是需要付费的。</w:t>
      </w:r>
    </w:p>
    <w:p w:rsidR="00B12E07" w:rsidRDefault="00A26196">
      <w:pPr>
        <w:spacing w:line="340" w:lineRule="exact"/>
        <w:jc w:val="center"/>
        <w:rPr>
          <w:rFonts w:ascii="微软雅黑" w:eastAsia="微软雅黑" w:hAnsi="微软雅黑"/>
          <w:b/>
          <w:bCs/>
          <w:color w:val="333333"/>
          <w:szCs w:val="21"/>
          <w:shd w:val="clear" w:color="auto" w:fill="FFFFFF"/>
        </w:rPr>
      </w:pPr>
      <w:r>
        <w:rPr>
          <w:rFonts w:ascii="微软雅黑" w:eastAsia="微软雅黑" w:hAnsi="微软雅黑" w:hint="eastAsia"/>
          <w:b/>
          <w:bCs/>
          <w:color w:val="333333"/>
          <w:szCs w:val="21"/>
          <w:highlight w:val="yellow"/>
          <w:shd w:val="clear" w:color="auto" w:fill="FFFFFF"/>
        </w:rPr>
        <w:t>需要撤单联系工作人员，切勿重复下单或另行投保。</w:t>
      </w:r>
    </w:p>
    <w:p w:rsidR="00B12E07" w:rsidRDefault="00B12E07">
      <w:pPr>
        <w:spacing w:line="340" w:lineRule="exact"/>
        <w:rPr>
          <w:rFonts w:ascii="微软雅黑" w:eastAsia="微软雅黑" w:hAnsi="微软雅黑"/>
          <w:b/>
          <w:bCs/>
          <w:color w:val="333333"/>
          <w:sz w:val="22"/>
          <w:szCs w:val="24"/>
          <w:shd w:val="clear" w:color="auto" w:fill="FFFFFF"/>
        </w:rPr>
      </w:pPr>
    </w:p>
    <w:p w:rsidR="00B12E07" w:rsidRDefault="00A26196">
      <w:pPr>
        <w:spacing w:line="360" w:lineRule="exact"/>
        <w:rPr>
          <w:rFonts w:ascii="微软雅黑" w:eastAsia="微软雅黑" w:hAnsi="微软雅黑"/>
          <w:b/>
          <w:bCs/>
          <w:color w:val="333333"/>
          <w:sz w:val="22"/>
          <w:szCs w:val="24"/>
          <w:shd w:val="clear" w:color="auto" w:fill="FFFFFF"/>
        </w:rPr>
      </w:pPr>
      <w:r>
        <w:rPr>
          <w:rFonts w:ascii="微软雅黑" w:eastAsia="微软雅黑" w:hAnsi="微软雅黑" w:hint="eastAsia"/>
          <w:b/>
          <w:bCs/>
          <w:color w:val="333333"/>
          <w:sz w:val="22"/>
          <w:szCs w:val="24"/>
          <w:shd w:val="clear" w:color="auto" w:fill="FFFFFF"/>
        </w:rPr>
        <w:t>一、基本介绍</w:t>
      </w:r>
    </w:p>
    <w:p w:rsidR="00B12E07" w:rsidRDefault="00A26196">
      <w:pPr>
        <w:spacing w:line="360" w:lineRule="exact"/>
        <w:rPr>
          <w:rFonts w:ascii="宋体" w:eastAsia="宋体" w:hAnsi="宋体"/>
          <w:color w:val="333333"/>
        </w:rPr>
      </w:pPr>
      <w:r>
        <w:rPr>
          <w:rFonts w:ascii="宋体" w:eastAsia="宋体" w:hAnsi="宋体" w:hint="eastAsia"/>
          <w:color w:val="333333"/>
          <w:shd w:val="clear" w:color="auto" w:fill="FFFFFF"/>
        </w:rPr>
        <w:t>1</w:t>
      </w:r>
      <w:r>
        <w:rPr>
          <w:rFonts w:ascii="宋体" w:eastAsia="宋体" w:hAnsi="宋体" w:hint="eastAsia"/>
          <w:color w:val="333333"/>
          <w:shd w:val="clear" w:color="auto" w:fill="FFFFFF"/>
        </w:rPr>
        <w:t>、承保对象：参与体育竞赛和体育运动人员。</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2</w:t>
      </w:r>
      <w:r>
        <w:rPr>
          <w:rFonts w:ascii="宋体" w:eastAsia="宋体" w:hAnsi="宋体" w:hint="eastAsia"/>
          <w:color w:val="333333"/>
          <w:shd w:val="clear" w:color="auto" w:fill="FFFFFF"/>
        </w:rPr>
        <w:t>、投保年龄：</w:t>
      </w:r>
      <w:r>
        <w:rPr>
          <w:rFonts w:ascii="宋体" w:eastAsia="宋体" w:hAnsi="宋体"/>
          <w:color w:val="333333"/>
          <w:shd w:val="clear" w:color="auto" w:fill="FFFFFF"/>
        </w:rPr>
        <w:t>3</w:t>
      </w:r>
      <w:r>
        <w:rPr>
          <w:rFonts w:ascii="宋体" w:eastAsia="宋体" w:hAnsi="宋体" w:hint="eastAsia"/>
          <w:color w:val="333333"/>
          <w:shd w:val="clear" w:color="auto" w:fill="FFFFFF"/>
        </w:rPr>
        <w:t>-60</w:t>
      </w:r>
      <w:r>
        <w:rPr>
          <w:rFonts w:ascii="宋体" w:eastAsia="宋体" w:hAnsi="宋体" w:hint="eastAsia"/>
          <w:color w:val="333333"/>
          <w:shd w:val="clear" w:color="auto" w:fill="FFFFFF"/>
        </w:rPr>
        <w:t>周岁，无职业限制</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显示超龄的可刷新界面继续投保</w:t>
      </w:r>
      <w:r>
        <w:rPr>
          <w:rFonts w:ascii="宋体" w:eastAsia="宋体" w:hAnsi="宋体" w:hint="eastAsia"/>
          <w:color w:val="333333"/>
          <w:shd w:val="clear" w:color="auto" w:fill="FFFFFF"/>
        </w:rPr>
        <w:t>。</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5</w:t>
      </w:r>
      <w:r>
        <w:rPr>
          <w:rFonts w:ascii="宋体" w:eastAsia="宋体" w:hAnsi="宋体" w:hint="eastAsia"/>
          <w:color w:val="333333"/>
          <w:shd w:val="clear" w:color="auto" w:fill="FFFFFF"/>
        </w:rPr>
        <w:t>、投保人数：</w:t>
      </w:r>
      <w:r>
        <w:rPr>
          <w:rFonts w:ascii="宋体" w:eastAsia="宋体" w:hAnsi="宋体" w:hint="eastAsia"/>
          <w:color w:val="333333"/>
          <w:shd w:val="clear" w:color="auto" w:fill="FFFFFF"/>
        </w:rPr>
        <w:t>3</w:t>
      </w:r>
      <w:r>
        <w:rPr>
          <w:rFonts w:ascii="宋体" w:eastAsia="宋体" w:hAnsi="宋体" w:hint="eastAsia"/>
          <w:color w:val="333333"/>
          <w:shd w:val="clear" w:color="auto" w:fill="FFFFFF"/>
        </w:rPr>
        <w:t>人以上。</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4</w:t>
      </w:r>
      <w:r>
        <w:rPr>
          <w:rFonts w:ascii="宋体" w:eastAsia="宋体" w:hAnsi="宋体" w:hint="eastAsia"/>
          <w:color w:val="333333"/>
          <w:shd w:val="clear" w:color="auto" w:fill="FFFFFF"/>
        </w:rPr>
        <w:t>、保障范围：除潜水、跳伞、攀岩等高风险项目外，其他运动项目均可投保。</w:t>
      </w:r>
    </w:p>
    <w:p w:rsidR="00B12E07" w:rsidRDefault="00A26196">
      <w:pPr>
        <w:spacing w:line="360" w:lineRule="exact"/>
        <w:rPr>
          <w:rFonts w:ascii="宋体" w:eastAsia="宋体" w:hAnsi="宋体"/>
          <w:color w:val="333333"/>
          <w:shd w:val="clear" w:color="auto" w:fill="FFFFFF"/>
        </w:rPr>
      </w:pPr>
      <w:r>
        <w:rPr>
          <w:rFonts w:ascii="宋体" w:eastAsia="宋体" w:hAnsi="宋体"/>
          <w:color w:val="333333"/>
          <w:shd w:val="clear" w:color="auto" w:fill="FFFFFF"/>
        </w:rPr>
        <w:t>5</w:t>
      </w:r>
      <w:r>
        <w:rPr>
          <w:rFonts w:ascii="宋体" w:eastAsia="宋体" w:hAnsi="宋体" w:hint="eastAsia"/>
          <w:color w:val="333333"/>
          <w:shd w:val="clear" w:color="auto" w:fill="FFFFFF"/>
        </w:rPr>
        <w:t>、</w:t>
      </w:r>
      <w:r>
        <w:rPr>
          <w:rFonts w:ascii="宋体" w:eastAsia="宋体" w:hAnsi="宋体"/>
          <w:color w:val="333333"/>
          <w:shd w:val="clear" w:color="auto" w:fill="FFFFFF"/>
        </w:rPr>
        <w:t>保单生效首日起</w:t>
      </w:r>
      <w:r>
        <w:rPr>
          <w:rFonts w:ascii="宋体" w:eastAsia="宋体" w:hAnsi="宋体"/>
          <w:color w:val="333333"/>
          <w:shd w:val="clear" w:color="auto" w:fill="FFFFFF"/>
        </w:rPr>
        <w:t>30</w:t>
      </w:r>
      <w:r>
        <w:rPr>
          <w:rFonts w:ascii="宋体" w:eastAsia="宋体" w:hAnsi="宋体"/>
          <w:color w:val="333333"/>
          <w:shd w:val="clear" w:color="auto" w:fill="FFFFFF"/>
        </w:rPr>
        <w:t>天内，因各种原因（如天气变化、更换场地等）改期，保单仍然有效。</w:t>
      </w:r>
    </w:p>
    <w:p w:rsidR="00B12E07" w:rsidRDefault="00A26196">
      <w:pPr>
        <w:spacing w:line="360" w:lineRule="exact"/>
        <w:rPr>
          <w:rFonts w:ascii="宋体" w:eastAsia="宋体" w:hAnsi="宋体"/>
          <w:color w:val="333333"/>
          <w:shd w:val="clear" w:color="auto" w:fill="FFFFFF"/>
        </w:rPr>
      </w:pPr>
      <w:r>
        <w:rPr>
          <w:rFonts w:ascii="宋体" w:eastAsia="宋体" w:hAnsi="宋体"/>
          <w:color w:val="333333"/>
          <w:shd w:val="clear" w:color="auto" w:fill="FFFFFF"/>
        </w:rPr>
        <w:t>6</w:t>
      </w:r>
      <w:r>
        <w:rPr>
          <w:rFonts w:ascii="宋体" w:eastAsia="宋体" w:hAnsi="宋体" w:hint="eastAsia"/>
          <w:color w:val="333333"/>
          <w:shd w:val="clear" w:color="auto" w:fill="FFFFFF"/>
        </w:rPr>
        <w:t>、</w:t>
      </w:r>
      <w:r>
        <w:rPr>
          <w:rFonts w:ascii="宋体" w:eastAsia="宋体" w:hAnsi="宋体"/>
          <w:color w:val="333333"/>
          <w:shd w:val="clear" w:color="auto" w:fill="FFFFFF"/>
        </w:rPr>
        <w:t>节假日也可以投保。</w:t>
      </w:r>
    </w:p>
    <w:p w:rsidR="00B12E07" w:rsidRDefault="00A26196">
      <w:pPr>
        <w:spacing w:line="360" w:lineRule="exact"/>
        <w:rPr>
          <w:rFonts w:ascii="微软雅黑" w:eastAsia="微软雅黑" w:hAnsi="微软雅黑"/>
          <w:b/>
          <w:bCs/>
          <w:color w:val="333333"/>
          <w:sz w:val="22"/>
          <w:szCs w:val="24"/>
          <w:shd w:val="clear" w:color="auto" w:fill="FFFFFF"/>
        </w:rPr>
      </w:pPr>
      <w:r>
        <w:rPr>
          <w:rFonts w:ascii="微软雅黑" w:eastAsia="微软雅黑" w:hAnsi="微软雅黑" w:hint="eastAsia"/>
          <w:b/>
          <w:bCs/>
          <w:color w:val="333333"/>
          <w:sz w:val="22"/>
          <w:szCs w:val="24"/>
          <w:shd w:val="clear" w:color="auto" w:fill="FFFFFF"/>
        </w:rPr>
        <w:t>二、保险方案</w:t>
      </w:r>
    </w:p>
    <w:tbl>
      <w:tblPr>
        <w:tblStyle w:val="a5"/>
        <w:tblW w:w="0" w:type="auto"/>
        <w:jc w:val="center"/>
        <w:tblLook w:val="04A0" w:firstRow="1" w:lastRow="0" w:firstColumn="1" w:lastColumn="0" w:noHBand="0" w:noVBand="1"/>
      </w:tblPr>
      <w:tblGrid>
        <w:gridCol w:w="3989"/>
        <w:gridCol w:w="3989"/>
      </w:tblGrid>
      <w:tr w:rsidR="00B12E07">
        <w:trPr>
          <w:trHeight w:val="314"/>
          <w:jc w:val="center"/>
        </w:trPr>
        <w:tc>
          <w:tcPr>
            <w:tcW w:w="3989" w:type="dxa"/>
          </w:tcPr>
          <w:p w:rsidR="00B12E07" w:rsidRDefault="00A26196">
            <w:pPr>
              <w:jc w:val="center"/>
              <w:rPr>
                <w:rFonts w:ascii="楷体" w:eastAsia="楷体" w:hAnsi="楷体"/>
                <w:b/>
                <w:sz w:val="24"/>
                <w:szCs w:val="24"/>
              </w:rPr>
            </w:pPr>
            <w:r>
              <w:rPr>
                <w:rFonts w:ascii="楷体" w:eastAsia="楷体" w:hAnsi="楷体" w:hint="eastAsia"/>
                <w:b/>
                <w:sz w:val="24"/>
                <w:szCs w:val="24"/>
              </w:rPr>
              <w:t>保障内容</w:t>
            </w:r>
          </w:p>
        </w:tc>
        <w:tc>
          <w:tcPr>
            <w:tcW w:w="3989" w:type="dxa"/>
          </w:tcPr>
          <w:p w:rsidR="00B12E07" w:rsidRDefault="00A26196">
            <w:pPr>
              <w:jc w:val="center"/>
              <w:rPr>
                <w:rFonts w:ascii="楷体" w:eastAsia="楷体" w:hAnsi="楷体"/>
                <w:b/>
                <w:sz w:val="24"/>
                <w:szCs w:val="24"/>
              </w:rPr>
            </w:pPr>
            <w:r>
              <w:rPr>
                <w:rFonts w:ascii="楷体" w:eastAsia="楷体" w:hAnsi="楷体" w:hint="eastAsia"/>
                <w:b/>
                <w:sz w:val="24"/>
                <w:szCs w:val="24"/>
              </w:rPr>
              <w:t>保险金额</w:t>
            </w:r>
          </w:p>
        </w:tc>
      </w:tr>
      <w:tr w:rsidR="00B12E07">
        <w:trPr>
          <w:trHeight w:val="324"/>
          <w:jc w:val="center"/>
        </w:trPr>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意外身故、残疾</w:t>
            </w:r>
          </w:p>
        </w:tc>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20</w:t>
            </w:r>
            <w:r>
              <w:rPr>
                <w:rFonts w:ascii="楷体" w:eastAsia="楷体" w:hAnsi="楷体" w:hint="eastAsia"/>
                <w:sz w:val="24"/>
                <w:szCs w:val="24"/>
              </w:rPr>
              <w:t>万元</w:t>
            </w:r>
          </w:p>
        </w:tc>
      </w:tr>
      <w:tr w:rsidR="00B12E07">
        <w:trPr>
          <w:trHeight w:val="314"/>
          <w:jc w:val="center"/>
        </w:trPr>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中暑身故、猝死</w:t>
            </w:r>
          </w:p>
        </w:tc>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10</w:t>
            </w:r>
            <w:r>
              <w:rPr>
                <w:rFonts w:ascii="楷体" w:eastAsia="楷体" w:hAnsi="楷体" w:hint="eastAsia"/>
                <w:sz w:val="24"/>
                <w:szCs w:val="24"/>
              </w:rPr>
              <w:t>万元</w:t>
            </w:r>
          </w:p>
        </w:tc>
      </w:tr>
      <w:tr w:rsidR="00B12E07">
        <w:trPr>
          <w:trHeight w:val="214"/>
          <w:jc w:val="center"/>
        </w:trPr>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意外医疗费用</w:t>
            </w:r>
            <w:r>
              <w:rPr>
                <w:rFonts w:ascii="楷体" w:eastAsia="楷体" w:hAnsi="楷体" w:hint="eastAsia"/>
                <w:sz w:val="24"/>
                <w:szCs w:val="24"/>
              </w:rPr>
              <w:t>（</w:t>
            </w:r>
            <w:r>
              <w:rPr>
                <w:rFonts w:ascii="楷体" w:eastAsia="楷体" w:hAnsi="楷体" w:hint="eastAsia"/>
                <w:sz w:val="24"/>
                <w:szCs w:val="24"/>
              </w:rPr>
              <w:t>治疗期限</w:t>
            </w:r>
            <w:r>
              <w:rPr>
                <w:rFonts w:ascii="楷体" w:eastAsia="楷体" w:hAnsi="楷体" w:hint="eastAsia"/>
                <w:sz w:val="24"/>
                <w:szCs w:val="24"/>
              </w:rPr>
              <w:t>180</w:t>
            </w:r>
            <w:r>
              <w:rPr>
                <w:rFonts w:ascii="楷体" w:eastAsia="楷体" w:hAnsi="楷体" w:hint="eastAsia"/>
                <w:sz w:val="24"/>
                <w:szCs w:val="24"/>
              </w:rPr>
              <w:t>天</w:t>
            </w:r>
            <w:r>
              <w:rPr>
                <w:rFonts w:ascii="楷体" w:eastAsia="楷体" w:hAnsi="楷体" w:hint="eastAsia"/>
                <w:sz w:val="24"/>
                <w:szCs w:val="24"/>
              </w:rPr>
              <w:t>）</w:t>
            </w:r>
          </w:p>
        </w:tc>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5</w:t>
            </w:r>
            <w:r>
              <w:rPr>
                <w:rFonts w:ascii="楷体" w:eastAsia="楷体" w:hAnsi="楷体" w:hint="eastAsia"/>
                <w:sz w:val="24"/>
                <w:szCs w:val="24"/>
              </w:rPr>
              <w:t>万元</w:t>
            </w:r>
          </w:p>
        </w:tc>
      </w:tr>
      <w:tr w:rsidR="00B12E07">
        <w:trPr>
          <w:trHeight w:val="314"/>
          <w:jc w:val="center"/>
        </w:trPr>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医疗费用免赔额</w:t>
            </w:r>
          </w:p>
        </w:tc>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50</w:t>
            </w:r>
            <w:r>
              <w:rPr>
                <w:rFonts w:ascii="楷体" w:eastAsia="楷体" w:hAnsi="楷体" w:hint="eastAsia"/>
                <w:sz w:val="24"/>
                <w:szCs w:val="24"/>
              </w:rPr>
              <w:t>元</w:t>
            </w:r>
          </w:p>
        </w:tc>
      </w:tr>
      <w:tr w:rsidR="00B12E07">
        <w:trPr>
          <w:trHeight w:val="71"/>
          <w:jc w:val="center"/>
        </w:trPr>
        <w:tc>
          <w:tcPr>
            <w:tcW w:w="3989" w:type="dxa"/>
          </w:tcPr>
          <w:p w:rsidR="00B12E07" w:rsidRDefault="00A26196">
            <w:pPr>
              <w:jc w:val="center"/>
              <w:rPr>
                <w:rFonts w:ascii="楷体" w:eastAsia="楷体" w:hAnsi="楷体"/>
                <w:sz w:val="24"/>
                <w:szCs w:val="24"/>
              </w:rPr>
            </w:pPr>
            <w:r>
              <w:rPr>
                <w:rFonts w:ascii="楷体" w:eastAsia="楷体" w:hAnsi="楷体" w:hint="eastAsia"/>
                <w:bCs/>
                <w:sz w:val="24"/>
                <w:szCs w:val="24"/>
              </w:rPr>
              <w:t>赔付比例</w:t>
            </w:r>
          </w:p>
        </w:tc>
        <w:tc>
          <w:tcPr>
            <w:tcW w:w="3989" w:type="dxa"/>
          </w:tcPr>
          <w:p w:rsidR="00B12E07" w:rsidRDefault="00A26196">
            <w:pPr>
              <w:jc w:val="center"/>
              <w:rPr>
                <w:rFonts w:ascii="楷体" w:eastAsia="楷体" w:hAnsi="楷体"/>
                <w:sz w:val="24"/>
                <w:szCs w:val="24"/>
              </w:rPr>
            </w:pPr>
            <w:r>
              <w:rPr>
                <w:rFonts w:ascii="楷体" w:eastAsia="楷体" w:hAnsi="楷体" w:hint="eastAsia"/>
                <w:sz w:val="24"/>
                <w:szCs w:val="24"/>
              </w:rPr>
              <w:t>100%</w:t>
            </w:r>
          </w:p>
        </w:tc>
      </w:tr>
      <w:tr w:rsidR="00B12E07">
        <w:trPr>
          <w:trHeight w:val="324"/>
          <w:jc w:val="center"/>
        </w:trPr>
        <w:tc>
          <w:tcPr>
            <w:tcW w:w="7978" w:type="dxa"/>
            <w:gridSpan w:val="2"/>
          </w:tcPr>
          <w:p w:rsidR="00B12E07" w:rsidRDefault="00A26196">
            <w:pPr>
              <w:jc w:val="center"/>
              <w:rPr>
                <w:rFonts w:ascii="楷体" w:eastAsia="楷体" w:hAnsi="楷体"/>
                <w:b/>
                <w:sz w:val="24"/>
                <w:szCs w:val="24"/>
              </w:rPr>
            </w:pPr>
            <w:r>
              <w:rPr>
                <w:rFonts w:ascii="楷体" w:eastAsia="楷体" w:hAnsi="楷体" w:hint="eastAsia"/>
                <w:sz w:val="24"/>
                <w:szCs w:val="24"/>
              </w:rPr>
              <w:t>特别提示：体育考试缓考和游泳项目需要单独购买。</w:t>
            </w:r>
          </w:p>
        </w:tc>
      </w:tr>
    </w:tbl>
    <w:p w:rsidR="00B12E07" w:rsidRDefault="00A26196">
      <w:pPr>
        <w:spacing w:line="360" w:lineRule="exact"/>
        <w:rPr>
          <w:rFonts w:ascii="微软雅黑" w:eastAsia="微软雅黑" w:hAnsi="微软雅黑"/>
          <w:b/>
          <w:bCs/>
          <w:color w:val="333333"/>
          <w:sz w:val="22"/>
          <w:szCs w:val="24"/>
          <w:shd w:val="clear" w:color="auto" w:fill="FFFFFF"/>
        </w:rPr>
      </w:pPr>
      <w:r>
        <w:rPr>
          <w:rFonts w:ascii="微软雅黑" w:eastAsia="微软雅黑" w:hAnsi="微软雅黑" w:hint="eastAsia"/>
          <w:b/>
          <w:bCs/>
          <w:color w:val="333333"/>
          <w:sz w:val="22"/>
          <w:szCs w:val="24"/>
          <w:shd w:val="clear" w:color="auto" w:fill="FFFFFF"/>
        </w:rPr>
        <w:t>三、保费</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1</w:t>
      </w:r>
      <w:r>
        <w:rPr>
          <w:rFonts w:ascii="宋体" w:eastAsia="宋体" w:hAnsi="宋体" w:hint="eastAsia"/>
          <w:color w:val="333333"/>
          <w:shd w:val="clear" w:color="auto" w:fill="FFFFFF"/>
        </w:rPr>
        <w:t>、按天计费：每人每天</w:t>
      </w:r>
      <w:r>
        <w:rPr>
          <w:rFonts w:ascii="宋体" w:eastAsia="宋体" w:hAnsi="宋体" w:hint="eastAsia"/>
          <w:color w:val="333333"/>
          <w:shd w:val="clear" w:color="auto" w:fill="FFFFFF"/>
        </w:rPr>
        <w:t>6</w:t>
      </w:r>
      <w:r>
        <w:rPr>
          <w:rFonts w:ascii="宋体" w:eastAsia="宋体" w:hAnsi="宋体" w:hint="eastAsia"/>
          <w:color w:val="333333"/>
          <w:shd w:val="clear" w:color="auto" w:fill="FFFFFF"/>
        </w:rPr>
        <w:t>元。（按实际参赛天数计算，间断日期不计）</w:t>
      </w:r>
    </w:p>
    <w:p w:rsidR="00B12E07" w:rsidRDefault="00A26196">
      <w:pPr>
        <w:spacing w:line="360" w:lineRule="exact"/>
        <w:rPr>
          <w:rFonts w:ascii="宋体" w:eastAsia="宋体" w:hAnsi="宋体"/>
          <w:color w:val="333333"/>
          <w:shd w:val="clear" w:color="auto" w:fill="FFFFFF"/>
        </w:rPr>
      </w:pPr>
      <w:r>
        <w:rPr>
          <w:rFonts w:ascii="微软雅黑" w:eastAsia="微软雅黑" w:hAnsi="微软雅黑"/>
          <w:b/>
          <w:bCs/>
          <w:noProof/>
          <w:color w:val="333333"/>
          <w:sz w:val="22"/>
          <w:szCs w:val="24"/>
          <w:shd w:val="clear" w:color="auto" w:fill="FFFFFF"/>
        </w:rPr>
        <w:drawing>
          <wp:anchor distT="0" distB="0" distL="114300" distR="114300" simplePos="0" relativeHeight="251659264" behindDoc="0" locked="0" layoutInCell="1" allowOverlap="1">
            <wp:simplePos x="0" y="0"/>
            <wp:positionH relativeFrom="column">
              <wp:posOffset>5062220</wp:posOffset>
            </wp:positionH>
            <wp:positionV relativeFrom="paragraph">
              <wp:posOffset>341630</wp:posOffset>
            </wp:positionV>
            <wp:extent cx="1248410" cy="1217930"/>
            <wp:effectExtent l="0" t="0" r="0" b="0"/>
            <wp:wrapThrough wrapText="bothSides">
              <wp:wrapPolygon edited="0">
                <wp:start x="0" y="0"/>
                <wp:lineTo x="0" y="21285"/>
                <wp:lineTo x="21424" y="21285"/>
                <wp:lineTo x="21424" y="0"/>
                <wp:lineTo x="0" y="0"/>
              </wp:wrapPolygon>
            </wp:wrapThrough>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48410" cy="1217930"/>
                    </a:xfrm>
                    <a:prstGeom prst="rect">
                      <a:avLst/>
                    </a:prstGeom>
                    <a:noFill/>
                  </pic:spPr>
                </pic:pic>
              </a:graphicData>
            </a:graphic>
          </wp:anchor>
        </w:drawing>
      </w:r>
      <w:r>
        <w:rPr>
          <w:rFonts w:ascii="宋体" w:eastAsia="宋体" w:hAnsi="宋体" w:hint="eastAsia"/>
          <w:color w:val="333333"/>
          <w:shd w:val="clear" w:color="auto" w:fill="FFFFFF"/>
        </w:rPr>
        <w:t>2</w:t>
      </w:r>
      <w:r>
        <w:rPr>
          <w:rFonts w:ascii="宋体" w:eastAsia="宋体" w:hAnsi="宋体" w:hint="eastAsia"/>
          <w:color w:val="333333"/>
          <w:shd w:val="clear" w:color="auto" w:fill="FFFFFF"/>
        </w:rPr>
        <w:t>、按月计费：</w:t>
      </w:r>
      <w:r>
        <w:rPr>
          <w:rFonts w:ascii="宋体" w:eastAsia="宋体" w:hAnsi="宋体" w:hint="eastAsia"/>
          <w:color w:val="333333"/>
          <w:shd w:val="clear" w:color="auto" w:fill="FFFFFF"/>
        </w:rPr>
        <w:t>1</w:t>
      </w:r>
      <w:r>
        <w:rPr>
          <w:rFonts w:ascii="宋体" w:eastAsia="宋体" w:hAnsi="宋体" w:hint="eastAsia"/>
          <w:color w:val="333333"/>
          <w:shd w:val="clear" w:color="auto" w:fill="FFFFFF"/>
        </w:rPr>
        <w:t>个月</w:t>
      </w:r>
      <w:r>
        <w:rPr>
          <w:rFonts w:ascii="宋体" w:eastAsia="宋体" w:hAnsi="宋体" w:hint="eastAsia"/>
          <w:color w:val="333333"/>
          <w:shd w:val="clear" w:color="auto" w:fill="FFFFFF"/>
        </w:rPr>
        <w:t>30</w:t>
      </w:r>
      <w:r>
        <w:rPr>
          <w:rFonts w:ascii="宋体" w:eastAsia="宋体" w:hAnsi="宋体" w:hint="eastAsia"/>
          <w:color w:val="333333"/>
          <w:shd w:val="clear" w:color="auto" w:fill="FFFFFF"/>
        </w:rPr>
        <w:t>元</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人，</w:t>
      </w:r>
      <w:r>
        <w:rPr>
          <w:rFonts w:ascii="宋体" w:eastAsia="宋体" w:hAnsi="宋体" w:hint="eastAsia"/>
          <w:color w:val="333333"/>
          <w:shd w:val="clear" w:color="auto" w:fill="FFFFFF"/>
        </w:rPr>
        <w:t>2</w:t>
      </w:r>
      <w:r>
        <w:rPr>
          <w:rFonts w:ascii="宋体" w:eastAsia="宋体" w:hAnsi="宋体" w:hint="eastAsia"/>
          <w:color w:val="333333"/>
          <w:shd w:val="clear" w:color="auto" w:fill="FFFFFF"/>
        </w:rPr>
        <w:t>个月</w:t>
      </w:r>
      <w:r>
        <w:rPr>
          <w:rFonts w:ascii="宋体" w:eastAsia="宋体" w:hAnsi="宋体" w:hint="eastAsia"/>
          <w:color w:val="333333"/>
          <w:shd w:val="clear" w:color="auto" w:fill="FFFFFF"/>
        </w:rPr>
        <w:t>36</w:t>
      </w:r>
      <w:r>
        <w:rPr>
          <w:rFonts w:ascii="宋体" w:eastAsia="宋体" w:hAnsi="宋体" w:hint="eastAsia"/>
          <w:color w:val="333333"/>
          <w:shd w:val="clear" w:color="auto" w:fill="FFFFFF"/>
        </w:rPr>
        <w:t>元</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人，</w:t>
      </w:r>
      <w:r>
        <w:rPr>
          <w:rFonts w:ascii="宋体" w:eastAsia="宋体" w:hAnsi="宋体" w:hint="eastAsia"/>
          <w:color w:val="333333"/>
          <w:shd w:val="clear" w:color="auto" w:fill="FFFFFF"/>
        </w:rPr>
        <w:t>3</w:t>
      </w:r>
      <w:r>
        <w:rPr>
          <w:rFonts w:ascii="宋体" w:eastAsia="宋体" w:hAnsi="宋体" w:hint="eastAsia"/>
          <w:color w:val="333333"/>
          <w:shd w:val="clear" w:color="auto" w:fill="FFFFFF"/>
        </w:rPr>
        <w:t>个月</w:t>
      </w:r>
      <w:r>
        <w:rPr>
          <w:rFonts w:ascii="宋体" w:eastAsia="宋体" w:hAnsi="宋体" w:hint="eastAsia"/>
          <w:color w:val="333333"/>
          <w:shd w:val="clear" w:color="auto" w:fill="FFFFFF"/>
        </w:rPr>
        <w:t>4</w:t>
      </w:r>
      <w:r>
        <w:rPr>
          <w:rFonts w:ascii="宋体" w:eastAsia="宋体" w:hAnsi="宋体"/>
          <w:color w:val="333333"/>
          <w:shd w:val="clear" w:color="auto" w:fill="FFFFFF"/>
        </w:rPr>
        <w:t>8</w:t>
      </w:r>
      <w:r>
        <w:rPr>
          <w:rFonts w:ascii="宋体" w:eastAsia="宋体" w:hAnsi="宋体" w:hint="eastAsia"/>
          <w:color w:val="333333"/>
          <w:shd w:val="clear" w:color="auto" w:fill="FFFFFF"/>
        </w:rPr>
        <w:t>元</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人，</w:t>
      </w:r>
      <w:r>
        <w:rPr>
          <w:rFonts w:ascii="宋体" w:eastAsia="宋体" w:hAnsi="宋体" w:hint="eastAsia"/>
          <w:color w:val="333333"/>
          <w:shd w:val="clear" w:color="auto" w:fill="FFFFFF"/>
        </w:rPr>
        <w:t>6</w:t>
      </w:r>
      <w:r>
        <w:rPr>
          <w:rFonts w:ascii="宋体" w:eastAsia="宋体" w:hAnsi="宋体" w:hint="eastAsia"/>
          <w:color w:val="333333"/>
          <w:shd w:val="clear" w:color="auto" w:fill="FFFFFF"/>
        </w:rPr>
        <w:t>个月</w:t>
      </w:r>
      <w:r>
        <w:rPr>
          <w:rFonts w:ascii="宋体" w:eastAsia="宋体" w:hAnsi="宋体" w:hint="eastAsia"/>
          <w:color w:val="333333"/>
          <w:shd w:val="clear" w:color="auto" w:fill="FFFFFF"/>
        </w:rPr>
        <w:t>60</w:t>
      </w:r>
      <w:r>
        <w:rPr>
          <w:rFonts w:ascii="宋体" w:eastAsia="宋体" w:hAnsi="宋体" w:hint="eastAsia"/>
          <w:color w:val="333333"/>
          <w:shd w:val="clear" w:color="auto" w:fill="FFFFFF"/>
        </w:rPr>
        <w:t>元</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人，</w:t>
      </w:r>
      <w:r>
        <w:rPr>
          <w:rFonts w:ascii="宋体" w:eastAsia="宋体" w:hAnsi="宋体" w:hint="eastAsia"/>
          <w:color w:val="333333"/>
          <w:shd w:val="clear" w:color="auto" w:fill="FFFFFF"/>
        </w:rPr>
        <w:t>1</w:t>
      </w:r>
      <w:r>
        <w:rPr>
          <w:rFonts w:ascii="宋体" w:eastAsia="宋体" w:hAnsi="宋体" w:hint="eastAsia"/>
          <w:color w:val="333333"/>
          <w:shd w:val="clear" w:color="auto" w:fill="FFFFFF"/>
        </w:rPr>
        <w:t>年</w:t>
      </w:r>
      <w:r>
        <w:rPr>
          <w:rFonts w:ascii="宋体" w:eastAsia="宋体" w:hAnsi="宋体" w:hint="eastAsia"/>
          <w:color w:val="333333"/>
          <w:shd w:val="clear" w:color="auto" w:fill="FFFFFF"/>
        </w:rPr>
        <w:t>120</w:t>
      </w:r>
      <w:r>
        <w:rPr>
          <w:rFonts w:ascii="宋体" w:eastAsia="宋体" w:hAnsi="宋体" w:hint="eastAsia"/>
          <w:color w:val="333333"/>
          <w:shd w:val="clear" w:color="auto" w:fill="FFFFFF"/>
        </w:rPr>
        <w:t>元</w:t>
      </w:r>
      <w:r>
        <w:rPr>
          <w:rFonts w:ascii="宋体" w:eastAsia="宋体" w:hAnsi="宋体" w:hint="eastAsia"/>
          <w:color w:val="333333"/>
          <w:shd w:val="clear" w:color="auto" w:fill="FFFFFF"/>
        </w:rPr>
        <w:t>/</w:t>
      </w:r>
      <w:r>
        <w:rPr>
          <w:rFonts w:ascii="宋体" w:eastAsia="宋体" w:hAnsi="宋体" w:hint="eastAsia"/>
          <w:color w:val="333333"/>
          <w:shd w:val="clear" w:color="auto" w:fill="FFFFFF"/>
        </w:rPr>
        <w:t>人。</w:t>
      </w:r>
    </w:p>
    <w:p w:rsidR="00B12E07" w:rsidRDefault="00A26196">
      <w:pPr>
        <w:tabs>
          <w:tab w:val="left" w:pos="0"/>
        </w:tabs>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3</w:t>
      </w:r>
      <w:r>
        <w:rPr>
          <w:rFonts w:ascii="宋体" w:eastAsia="宋体" w:hAnsi="宋体" w:hint="eastAsia"/>
          <w:color w:val="333333"/>
          <w:shd w:val="clear" w:color="auto" w:fill="FFFFFF"/>
        </w:rPr>
        <w:t>、保费优惠条件：参赛人数多，赛程跨度时间长。</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4</w:t>
      </w:r>
      <w:r>
        <w:rPr>
          <w:rFonts w:ascii="宋体" w:eastAsia="宋体" w:hAnsi="宋体" w:hint="eastAsia"/>
          <w:color w:val="333333"/>
          <w:shd w:val="clear" w:color="auto" w:fill="FFFFFF"/>
        </w:rPr>
        <w:t>、付费方式：</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w:t>
      </w:r>
      <w:r>
        <w:rPr>
          <w:rFonts w:ascii="宋体" w:eastAsia="宋体" w:hAnsi="宋体" w:hint="eastAsia"/>
          <w:color w:val="333333"/>
          <w:shd w:val="clear" w:color="auto" w:fill="FFFFFF"/>
        </w:rPr>
        <w:t>1</w:t>
      </w:r>
      <w:r>
        <w:rPr>
          <w:rFonts w:ascii="宋体" w:eastAsia="宋体" w:hAnsi="宋体" w:hint="eastAsia"/>
          <w:color w:val="333333"/>
          <w:shd w:val="clear" w:color="auto" w:fill="FFFFFF"/>
        </w:rPr>
        <w:t>）线上</w:t>
      </w:r>
      <w:proofErr w:type="gramStart"/>
      <w:r>
        <w:rPr>
          <w:rFonts w:ascii="宋体" w:eastAsia="宋体" w:hAnsi="宋体" w:hint="eastAsia"/>
          <w:color w:val="333333"/>
          <w:shd w:val="clear" w:color="auto" w:fill="FFFFFF"/>
        </w:rPr>
        <w:t>微信支付或刷</w:t>
      </w:r>
      <w:proofErr w:type="gramEnd"/>
      <w:r>
        <w:rPr>
          <w:rFonts w:ascii="宋体" w:eastAsia="宋体" w:hAnsi="宋体" w:hint="eastAsia"/>
          <w:color w:val="333333"/>
          <w:shd w:val="clear" w:color="auto" w:fill="FFFFFF"/>
        </w:rPr>
        <w:t>公务卡。</w:t>
      </w:r>
    </w:p>
    <w:p w:rsidR="00B12E07" w:rsidRDefault="00A26196">
      <w:pPr>
        <w:spacing w:line="360" w:lineRule="exact"/>
        <w:ind w:firstLineChars="200" w:firstLine="420"/>
        <w:rPr>
          <w:rFonts w:ascii="宋体" w:eastAsia="宋体" w:hAnsi="宋体"/>
          <w:color w:val="333333"/>
          <w:shd w:val="clear" w:color="auto" w:fill="FFFFFF"/>
        </w:rPr>
      </w:pPr>
      <w:r>
        <w:rPr>
          <w:rFonts w:ascii="宋体" w:eastAsia="宋体" w:hAnsi="宋体" w:hint="eastAsia"/>
          <w:color w:val="333333"/>
          <w:shd w:val="clear" w:color="auto" w:fill="FFFFFF"/>
        </w:rPr>
        <w:t>信用卡（包括公务卡）支付保费的，联系工作人员。</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w:t>
      </w:r>
      <w:r>
        <w:rPr>
          <w:rFonts w:ascii="宋体" w:eastAsia="宋体" w:hAnsi="宋体" w:hint="eastAsia"/>
          <w:color w:val="333333"/>
          <w:shd w:val="clear" w:color="auto" w:fill="FFFFFF"/>
        </w:rPr>
        <w:t>2</w:t>
      </w:r>
      <w:r>
        <w:rPr>
          <w:rFonts w:ascii="宋体" w:eastAsia="宋体" w:hAnsi="宋体" w:hint="eastAsia"/>
          <w:color w:val="333333"/>
          <w:shd w:val="clear" w:color="auto" w:fill="FFFFFF"/>
        </w:rPr>
        <w:t>）线下对公转账。</w:t>
      </w:r>
    </w:p>
    <w:p w:rsidR="00B12E07" w:rsidRDefault="00A26196">
      <w:pPr>
        <w:spacing w:line="360" w:lineRule="exact"/>
        <w:ind w:firstLineChars="200" w:firstLine="420"/>
        <w:rPr>
          <w:rFonts w:ascii="宋体" w:eastAsia="宋体" w:hAnsi="宋体"/>
          <w:color w:val="333333"/>
          <w:shd w:val="clear" w:color="auto" w:fill="FFFFFF"/>
        </w:rPr>
      </w:pPr>
      <w:r>
        <w:rPr>
          <w:rFonts w:ascii="宋体" w:eastAsia="宋体" w:hAnsi="宋体" w:hint="eastAsia"/>
          <w:color w:val="333333"/>
          <w:shd w:val="clear" w:color="auto" w:fill="FFFFFF"/>
        </w:rPr>
        <w:t>选择线下对公转账的，保单是有效的，生成保单发票的，不可以不付费。</w:t>
      </w:r>
    </w:p>
    <w:p w:rsidR="00B12E07" w:rsidRDefault="00A26196">
      <w:pPr>
        <w:spacing w:line="360" w:lineRule="exact"/>
        <w:rPr>
          <w:rStyle w:val="a6"/>
          <w:rFonts w:ascii="微软雅黑" w:eastAsia="宋体" w:hAnsi="微软雅黑"/>
          <w:color w:val="333333"/>
          <w:sz w:val="22"/>
          <w:szCs w:val="24"/>
          <w:shd w:val="clear" w:color="auto" w:fill="FFFFFF"/>
        </w:rPr>
      </w:pPr>
      <w:r>
        <w:rPr>
          <w:rFonts w:ascii="微软雅黑" w:eastAsia="微软雅黑" w:hAnsi="微软雅黑" w:hint="eastAsia"/>
          <w:b/>
          <w:bCs/>
          <w:color w:val="333333"/>
          <w:sz w:val="22"/>
          <w:szCs w:val="24"/>
          <w:shd w:val="clear" w:color="auto" w:fill="FFFFFF"/>
        </w:rPr>
        <w:t>四、投保方法</w:t>
      </w:r>
      <w:r>
        <w:rPr>
          <w:rFonts w:ascii="微软雅黑" w:eastAsia="微软雅黑" w:hAnsi="微软雅黑" w:hint="eastAsia"/>
          <w:color w:val="333333"/>
          <w:sz w:val="22"/>
          <w:szCs w:val="24"/>
          <w:shd w:val="clear" w:color="auto" w:fill="FFFFFF"/>
        </w:rPr>
        <w:t>——</w:t>
      </w:r>
      <w:r>
        <w:rPr>
          <w:rFonts w:ascii="宋体" w:eastAsia="宋体" w:hAnsi="宋体" w:hint="eastAsia"/>
          <w:szCs w:val="21"/>
        </w:rPr>
        <w:t>线上操作，</w:t>
      </w:r>
      <w:r>
        <w:rPr>
          <w:rFonts w:ascii="宋体" w:eastAsia="宋体" w:hAnsi="宋体" w:hint="eastAsia"/>
          <w:szCs w:val="21"/>
        </w:rPr>
        <w:t>3</w:t>
      </w:r>
      <w:r>
        <w:rPr>
          <w:rFonts w:ascii="宋体" w:eastAsia="宋体" w:hAnsi="宋体" w:hint="eastAsia"/>
          <w:szCs w:val="21"/>
        </w:rPr>
        <w:t>分钟完成</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1</w:t>
      </w:r>
      <w:r>
        <w:rPr>
          <w:rFonts w:ascii="宋体" w:eastAsia="宋体" w:hAnsi="宋体" w:hint="eastAsia"/>
          <w:color w:val="333333"/>
          <w:shd w:val="clear" w:color="auto" w:fill="FFFFFF"/>
        </w:rPr>
        <w:t>、</w:t>
      </w:r>
      <w:proofErr w:type="gramStart"/>
      <w:r>
        <w:rPr>
          <w:rFonts w:ascii="宋体" w:eastAsia="宋体" w:hAnsi="宋体" w:hint="eastAsia"/>
          <w:color w:val="333333"/>
          <w:shd w:val="clear" w:color="auto" w:fill="FFFFFF"/>
        </w:rPr>
        <w:t>微信搜索</w:t>
      </w:r>
      <w:proofErr w:type="gramEnd"/>
      <w:r>
        <w:rPr>
          <w:rFonts w:ascii="宋体" w:eastAsia="宋体" w:hAnsi="宋体" w:hint="eastAsia"/>
          <w:color w:val="333333"/>
          <w:shd w:val="clear" w:color="auto" w:fill="FFFFFF"/>
        </w:rPr>
        <w:t>或扫描右侧二</w:t>
      </w:r>
      <w:proofErr w:type="gramStart"/>
      <w:r>
        <w:rPr>
          <w:rFonts w:ascii="宋体" w:eastAsia="宋体" w:hAnsi="宋体" w:hint="eastAsia"/>
          <w:color w:val="333333"/>
          <w:shd w:val="clear" w:color="auto" w:fill="FFFFFF"/>
        </w:rPr>
        <w:t>维码关注</w:t>
      </w:r>
      <w:proofErr w:type="gramEnd"/>
      <w:r>
        <w:rPr>
          <w:rFonts w:ascii="宋体" w:eastAsia="宋体" w:hAnsi="宋体" w:hint="eastAsia"/>
          <w:color w:val="333333"/>
          <w:shd w:val="clear" w:color="auto" w:fill="FFFFFF"/>
        </w:rPr>
        <w:t>“校快保”公众号。</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2</w:t>
      </w:r>
      <w:r>
        <w:rPr>
          <w:rFonts w:ascii="宋体" w:eastAsia="宋体" w:hAnsi="宋体" w:hint="eastAsia"/>
          <w:color w:val="333333"/>
          <w:shd w:val="clear" w:color="auto" w:fill="FFFFFF"/>
        </w:rPr>
        <w:t>、进入左下角“保险”的保险网，选择比赛</w:t>
      </w:r>
      <w:r>
        <w:rPr>
          <w:rFonts w:ascii="宋体" w:eastAsia="宋体" w:hAnsi="宋体" w:hint="eastAsia"/>
          <w:color w:val="333333"/>
          <w:shd w:val="clear" w:color="auto" w:fill="FFFFFF"/>
        </w:rPr>
        <w:t>/</w:t>
      </w:r>
      <w:proofErr w:type="gramStart"/>
      <w:r>
        <w:rPr>
          <w:rFonts w:ascii="宋体" w:eastAsia="宋体" w:hAnsi="宋体" w:hint="eastAsia"/>
          <w:color w:val="333333"/>
          <w:shd w:val="clear" w:color="auto" w:fill="FFFFFF"/>
        </w:rPr>
        <w:t>体考</w:t>
      </w:r>
      <w:proofErr w:type="gramEnd"/>
      <w:r>
        <w:rPr>
          <w:rFonts w:ascii="宋体" w:eastAsia="宋体" w:hAnsi="宋体" w:hint="eastAsia"/>
          <w:color w:val="333333"/>
          <w:shd w:val="clear" w:color="auto" w:fill="FFFFFF"/>
        </w:rPr>
        <w:t>/</w:t>
      </w:r>
      <w:r>
        <w:rPr>
          <w:rFonts w:ascii="宋体" w:eastAsia="宋体" w:hAnsi="宋体" w:hint="eastAsia"/>
          <w:color w:val="333333"/>
          <w:shd w:val="clear" w:color="auto" w:fill="FFFFFF"/>
        </w:rPr>
        <w:t>活动保险中相关的类别，按系统指引步骤操作。支持一次把多个姓名和身份证号码“复制粘贴”到参与人员位置。</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3</w:t>
      </w:r>
      <w:r>
        <w:rPr>
          <w:rFonts w:ascii="宋体" w:eastAsia="宋体" w:hAnsi="宋体" w:hint="eastAsia"/>
          <w:color w:val="333333"/>
          <w:shd w:val="clear" w:color="auto" w:fill="FFFFFF"/>
        </w:rPr>
        <w:t>、也可以打开浏览器输入网址</w:t>
      </w:r>
      <w:r>
        <w:rPr>
          <w:rFonts w:ascii="宋体" w:eastAsia="宋体" w:hAnsi="宋体" w:hint="eastAsia"/>
          <w:color w:val="333333"/>
          <w:shd w:val="clear" w:color="auto" w:fill="FFFFFF"/>
        </w:rPr>
        <w:t>q.xkb888.cn</w:t>
      </w:r>
      <w:r>
        <w:rPr>
          <w:rFonts w:ascii="宋体" w:eastAsia="宋体" w:hAnsi="宋体" w:hint="eastAsia"/>
          <w:color w:val="333333"/>
          <w:shd w:val="clear" w:color="auto" w:fill="FFFFFF"/>
        </w:rPr>
        <w:t>，进入</w:t>
      </w:r>
      <w:proofErr w:type="gramStart"/>
      <w:r>
        <w:rPr>
          <w:rFonts w:ascii="宋体" w:eastAsia="宋体" w:hAnsi="宋体" w:hint="eastAsia"/>
          <w:color w:val="333333"/>
          <w:shd w:val="clear" w:color="auto" w:fill="FFFFFF"/>
        </w:rPr>
        <w:t>校快保网页版</w:t>
      </w:r>
      <w:proofErr w:type="gramEnd"/>
      <w:r>
        <w:rPr>
          <w:rFonts w:ascii="宋体" w:eastAsia="宋体" w:hAnsi="宋体" w:hint="eastAsia"/>
          <w:color w:val="333333"/>
          <w:shd w:val="clear" w:color="auto" w:fill="FFFFFF"/>
        </w:rPr>
        <w:t>投保。</w:t>
      </w:r>
    </w:p>
    <w:p w:rsidR="00B12E07" w:rsidRDefault="00A26196">
      <w:pPr>
        <w:spacing w:line="360" w:lineRule="exact"/>
        <w:rPr>
          <w:rFonts w:ascii="楷体" w:eastAsia="楷体" w:hAnsi="楷体"/>
          <w:color w:val="333333"/>
          <w:shd w:val="clear" w:color="auto" w:fill="FFFFFF"/>
        </w:rPr>
      </w:pPr>
      <w:r>
        <w:rPr>
          <w:rFonts w:ascii="微软雅黑" w:eastAsia="微软雅黑" w:hAnsi="微软雅黑" w:hint="eastAsia"/>
          <w:b/>
          <w:bCs/>
          <w:color w:val="333333"/>
          <w:sz w:val="22"/>
          <w:szCs w:val="24"/>
          <w:shd w:val="clear" w:color="auto" w:fill="FFFFFF"/>
        </w:rPr>
        <w:t>五、投保须知</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1</w:t>
      </w:r>
      <w:r>
        <w:rPr>
          <w:rFonts w:ascii="宋体" w:eastAsia="宋体" w:hAnsi="宋体" w:hint="eastAsia"/>
          <w:color w:val="333333"/>
          <w:shd w:val="clear" w:color="auto" w:fill="FFFFFF"/>
        </w:rPr>
        <w:t>、非大陆身份证的被保险人录入有效证件号码后需补充性别和出生日期。</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2</w:t>
      </w:r>
      <w:r>
        <w:rPr>
          <w:rFonts w:ascii="宋体" w:eastAsia="宋体" w:hAnsi="宋体" w:hint="eastAsia"/>
          <w:color w:val="333333"/>
          <w:shd w:val="clear" w:color="auto" w:fill="FFFFFF"/>
        </w:rPr>
        <w:t>、第二天生效的保单最迟可以在前一天晚上</w:t>
      </w:r>
      <w:r>
        <w:rPr>
          <w:rFonts w:ascii="宋体" w:eastAsia="宋体" w:hAnsi="宋体" w:hint="eastAsia"/>
          <w:color w:val="333333"/>
          <w:shd w:val="clear" w:color="auto" w:fill="FFFFFF"/>
        </w:rPr>
        <w:t>10</w:t>
      </w:r>
      <w:r>
        <w:rPr>
          <w:rFonts w:ascii="宋体" w:eastAsia="宋体" w:hAnsi="宋体" w:hint="eastAsia"/>
          <w:color w:val="333333"/>
          <w:shd w:val="clear" w:color="auto" w:fill="FFFFFF"/>
        </w:rPr>
        <w:t>点前完成投保。</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3</w:t>
      </w:r>
      <w:r>
        <w:rPr>
          <w:rFonts w:ascii="宋体" w:eastAsia="宋体" w:hAnsi="宋体" w:hint="eastAsia"/>
          <w:color w:val="333333"/>
          <w:shd w:val="clear" w:color="auto" w:fill="FFFFFF"/>
        </w:rPr>
        <w:t>、保费小于等于</w:t>
      </w:r>
      <w:r>
        <w:rPr>
          <w:rFonts w:ascii="宋体" w:eastAsia="宋体" w:hAnsi="宋体" w:hint="eastAsia"/>
          <w:color w:val="333333"/>
          <w:shd w:val="clear" w:color="auto" w:fill="FFFFFF"/>
        </w:rPr>
        <w:t>300</w:t>
      </w:r>
      <w:r>
        <w:rPr>
          <w:rFonts w:ascii="宋体" w:eastAsia="宋体" w:hAnsi="宋体" w:hint="eastAsia"/>
          <w:color w:val="333333"/>
          <w:shd w:val="clear" w:color="auto" w:fill="FFFFFF"/>
        </w:rPr>
        <w:t>元需先行</w:t>
      </w:r>
      <w:proofErr w:type="gramStart"/>
      <w:r>
        <w:rPr>
          <w:rFonts w:ascii="宋体" w:eastAsia="宋体" w:hAnsi="宋体" w:hint="eastAsia"/>
          <w:color w:val="333333"/>
          <w:shd w:val="clear" w:color="auto" w:fill="FFFFFF"/>
        </w:rPr>
        <w:t>微信支付</w:t>
      </w:r>
      <w:proofErr w:type="gramEnd"/>
      <w:r>
        <w:rPr>
          <w:rFonts w:ascii="宋体" w:eastAsia="宋体" w:hAnsi="宋体" w:hint="eastAsia"/>
          <w:color w:val="333333"/>
          <w:shd w:val="clear" w:color="auto" w:fill="FFFFFF"/>
        </w:rPr>
        <w:t>完毕后才算完成投保，</w:t>
      </w:r>
      <w:r>
        <w:rPr>
          <w:rFonts w:ascii="宋体" w:eastAsia="宋体" w:hAnsi="宋体" w:hint="eastAsia"/>
          <w:color w:val="333333"/>
          <w:shd w:val="clear" w:color="auto" w:fill="FFFFFF"/>
        </w:rPr>
        <w:t>60</w:t>
      </w:r>
      <w:r>
        <w:rPr>
          <w:rFonts w:ascii="宋体" w:eastAsia="宋体" w:hAnsi="宋体" w:hint="eastAsia"/>
          <w:color w:val="333333"/>
          <w:shd w:val="clear" w:color="auto" w:fill="FFFFFF"/>
        </w:rPr>
        <w:t>天内对公转账到账后可退回。</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4</w:t>
      </w:r>
      <w:r>
        <w:rPr>
          <w:rFonts w:ascii="宋体" w:eastAsia="宋体" w:hAnsi="宋体" w:hint="eastAsia"/>
          <w:color w:val="333333"/>
          <w:shd w:val="clear" w:color="auto" w:fill="FFFFFF"/>
        </w:rPr>
        <w:t>、一旦取消比赛，请在保单生效</w:t>
      </w:r>
      <w:proofErr w:type="gramStart"/>
      <w:r>
        <w:rPr>
          <w:rFonts w:ascii="宋体" w:eastAsia="宋体" w:hAnsi="宋体" w:hint="eastAsia"/>
          <w:color w:val="333333"/>
          <w:shd w:val="clear" w:color="auto" w:fill="FFFFFF"/>
        </w:rPr>
        <w:t>前联系</w:t>
      </w:r>
      <w:proofErr w:type="gramEnd"/>
      <w:r>
        <w:rPr>
          <w:rFonts w:ascii="宋体" w:eastAsia="宋体" w:hAnsi="宋体" w:hint="eastAsia"/>
          <w:color w:val="333333"/>
          <w:shd w:val="clear" w:color="auto" w:fill="FFFFFF"/>
        </w:rPr>
        <w:t>我们撤销订单。</w:t>
      </w:r>
    </w:p>
    <w:p w:rsidR="00B12E07" w:rsidRDefault="00A26196">
      <w:pPr>
        <w:spacing w:line="360" w:lineRule="exact"/>
        <w:rPr>
          <w:rFonts w:ascii="宋体" w:eastAsia="宋体" w:hAnsi="宋体"/>
          <w:color w:val="333333"/>
          <w:shd w:val="clear" w:color="auto" w:fill="FFFFFF"/>
        </w:rPr>
      </w:pPr>
      <w:r>
        <w:rPr>
          <w:rFonts w:ascii="宋体" w:eastAsia="宋体" w:hAnsi="宋体" w:hint="eastAsia"/>
          <w:color w:val="333333"/>
          <w:shd w:val="clear" w:color="auto" w:fill="FFFFFF"/>
        </w:rPr>
        <w:t>5</w:t>
      </w:r>
      <w:r>
        <w:rPr>
          <w:rFonts w:ascii="宋体" w:eastAsia="宋体" w:hAnsi="宋体" w:hint="eastAsia"/>
          <w:color w:val="333333"/>
          <w:shd w:val="clear" w:color="auto" w:fill="FFFFFF"/>
        </w:rPr>
        <w:t>、发生意外伤害事故，请及时联系工作人员，或拨打</w:t>
      </w:r>
      <w:r>
        <w:rPr>
          <w:rFonts w:ascii="宋体" w:eastAsia="宋体" w:hAnsi="宋体" w:hint="eastAsia"/>
          <w:color w:val="333333"/>
          <w:shd w:val="clear" w:color="auto" w:fill="FFFFFF"/>
        </w:rPr>
        <w:t>95518</w:t>
      </w:r>
      <w:r>
        <w:rPr>
          <w:rFonts w:ascii="宋体" w:eastAsia="宋体" w:hAnsi="宋体" w:hint="eastAsia"/>
          <w:color w:val="333333"/>
          <w:shd w:val="clear" w:color="auto" w:fill="FFFFFF"/>
        </w:rPr>
        <w:t>报案。</w:t>
      </w:r>
    </w:p>
    <w:p w:rsidR="00B12E07" w:rsidRDefault="00A26196">
      <w:pPr>
        <w:spacing w:line="440" w:lineRule="exact"/>
        <w:rPr>
          <w:rFonts w:ascii="微软雅黑" w:eastAsia="微软雅黑" w:hAnsi="微软雅黑"/>
          <w:b/>
          <w:bCs/>
          <w:color w:val="333333"/>
          <w:sz w:val="22"/>
          <w:szCs w:val="24"/>
          <w:shd w:val="clear" w:color="auto" w:fill="FFFFFF"/>
        </w:rPr>
      </w:pPr>
      <w:r>
        <w:rPr>
          <w:rFonts w:ascii="微软雅黑" w:eastAsia="微软雅黑" w:hAnsi="微软雅黑" w:hint="eastAsia"/>
          <w:b/>
          <w:bCs/>
          <w:color w:val="333333"/>
          <w:sz w:val="22"/>
          <w:szCs w:val="24"/>
          <w:shd w:val="clear" w:color="auto" w:fill="FFFFFF"/>
        </w:rPr>
        <w:t>六、联系方式</w:t>
      </w:r>
      <w:r>
        <w:rPr>
          <w:rFonts w:ascii="微软雅黑" w:eastAsia="微软雅黑" w:hAnsi="微软雅黑" w:hint="eastAsia"/>
          <w:color w:val="333333"/>
          <w:sz w:val="22"/>
          <w:szCs w:val="24"/>
          <w:shd w:val="clear" w:color="auto" w:fill="FFFFFF"/>
        </w:rPr>
        <w:t>——</w:t>
      </w:r>
      <w:r>
        <w:rPr>
          <w:rFonts w:ascii="微软雅黑" w:eastAsia="微软雅黑" w:hAnsi="微软雅黑" w:hint="eastAsia"/>
          <w:b/>
          <w:bCs/>
          <w:color w:val="333333"/>
          <w:sz w:val="22"/>
          <w:szCs w:val="24"/>
          <w:shd w:val="clear" w:color="auto" w:fill="FFFFFF"/>
        </w:rPr>
        <w:t>罗先生：</w:t>
      </w:r>
      <w:r>
        <w:rPr>
          <w:rFonts w:ascii="微软雅黑" w:eastAsia="微软雅黑" w:hAnsi="微软雅黑" w:hint="eastAsia"/>
          <w:b/>
          <w:bCs/>
          <w:color w:val="333333"/>
          <w:sz w:val="22"/>
          <w:szCs w:val="24"/>
          <w:shd w:val="clear" w:color="auto" w:fill="FFFFFF"/>
        </w:rPr>
        <w:t>13710833615</w:t>
      </w:r>
      <w:r>
        <w:rPr>
          <w:rFonts w:ascii="微软雅黑" w:eastAsia="微软雅黑" w:hAnsi="微软雅黑" w:hint="eastAsia"/>
          <w:b/>
          <w:bCs/>
          <w:color w:val="333333"/>
          <w:sz w:val="22"/>
          <w:szCs w:val="24"/>
          <w:shd w:val="clear" w:color="auto" w:fill="FFFFFF"/>
        </w:rPr>
        <w:t>，廖小姐：</w:t>
      </w:r>
      <w:r>
        <w:rPr>
          <w:rFonts w:ascii="微软雅黑" w:eastAsia="微软雅黑" w:hAnsi="微软雅黑" w:hint="eastAsia"/>
          <w:b/>
          <w:bCs/>
          <w:color w:val="333333"/>
          <w:sz w:val="22"/>
          <w:szCs w:val="24"/>
          <w:shd w:val="clear" w:color="auto" w:fill="FFFFFF"/>
        </w:rPr>
        <w:t>13925001114</w:t>
      </w:r>
      <w:r>
        <w:rPr>
          <w:rFonts w:ascii="微软雅黑" w:eastAsia="微软雅黑" w:hAnsi="微软雅黑" w:hint="eastAsia"/>
          <w:b/>
          <w:bCs/>
          <w:color w:val="333333"/>
          <w:sz w:val="22"/>
          <w:szCs w:val="24"/>
          <w:shd w:val="clear" w:color="auto" w:fill="FFFFFF"/>
        </w:rPr>
        <w:t>，</w:t>
      </w:r>
      <w:proofErr w:type="gramStart"/>
      <w:r>
        <w:rPr>
          <w:rFonts w:ascii="微软雅黑" w:eastAsia="微软雅黑" w:hAnsi="微软雅黑" w:hint="eastAsia"/>
          <w:b/>
          <w:bCs/>
          <w:color w:val="333333"/>
          <w:sz w:val="22"/>
          <w:szCs w:val="24"/>
          <w:shd w:val="clear" w:color="auto" w:fill="FFFFFF"/>
        </w:rPr>
        <w:t>微信同</w:t>
      </w:r>
      <w:proofErr w:type="gramEnd"/>
      <w:r>
        <w:rPr>
          <w:rFonts w:ascii="微软雅黑" w:eastAsia="微软雅黑" w:hAnsi="微软雅黑" w:hint="eastAsia"/>
          <w:b/>
          <w:bCs/>
          <w:color w:val="333333"/>
          <w:sz w:val="22"/>
          <w:szCs w:val="24"/>
          <w:shd w:val="clear" w:color="auto" w:fill="FFFFFF"/>
        </w:rPr>
        <w:t>号。</w:t>
      </w:r>
    </w:p>
    <w:p w:rsidR="00B12E07" w:rsidRDefault="00B12E07">
      <w:pPr>
        <w:jc w:val="center"/>
        <w:rPr>
          <w:b/>
          <w:bCs/>
          <w:sz w:val="36"/>
          <w:szCs w:val="40"/>
        </w:rPr>
      </w:pPr>
    </w:p>
    <w:p w:rsidR="00B12E07" w:rsidRDefault="00A26196">
      <w:pPr>
        <w:spacing w:line="500" w:lineRule="exact"/>
        <w:jc w:val="center"/>
        <w:rPr>
          <w:b/>
          <w:sz w:val="32"/>
          <w:szCs w:val="32"/>
        </w:rPr>
      </w:pPr>
      <w:r>
        <w:rPr>
          <w:rFonts w:hint="eastAsia"/>
          <w:b/>
          <w:sz w:val="32"/>
          <w:szCs w:val="32"/>
        </w:rPr>
        <w:t>短期比赛</w:t>
      </w:r>
      <w:r>
        <w:rPr>
          <w:rFonts w:hint="eastAsia"/>
          <w:b/>
          <w:sz w:val="32"/>
          <w:szCs w:val="32"/>
        </w:rPr>
        <w:t>/</w:t>
      </w:r>
      <w:r>
        <w:rPr>
          <w:rFonts w:hint="eastAsia"/>
          <w:b/>
          <w:sz w:val="32"/>
          <w:szCs w:val="32"/>
        </w:rPr>
        <w:t>活动组织者责任保险介绍</w:t>
      </w:r>
    </w:p>
    <w:p w:rsidR="00B12E07" w:rsidRDefault="00A26196">
      <w:pPr>
        <w:spacing w:line="500" w:lineRule="exact"/>
        <w:jc w:val="center"/>
        <w:rPr>
          <w:rFonts w:ascii="楷体" w:eastAsia="楷体" w:hAnsi="楷体"/>
          <w:b/>
          <w:sz w:val="30"/>
          <w:szCs w:val="30"/>
        </w:rPr>
      </w:pPr>
      <w:r w:rsidRPr="00A26196">
        <w:rPr>
          <w:rFonts w:ascii="楷体" w:eastAsia="楷体" w:hAnsi="楷体" w:hint="eastAsia"/>
          <w:b/>
          <w:sz w:val="30"/>
          <w:szCs w:val="30"/>
          <w:highlight w:val="green"/>
        </w:rPr>
        <w:t>（仅</w:t>
      </w:r>
      <w:r w:rsidRPr="00A26196">
        <w:rPr>
          <w:rFonts w:ascii="楷体" w:eastAsia="楷体" w:hAnsi="楷体" w:hint="eastAsia"/>
          <w:b/>
          <w:sz w:val="30"/>
          <w:szCs w:val="30"/>
          <w:highlight w:val="green"/>
        </w:rPr>
        <w:t>推荐，以自愿为原则）</w:t>
      </w:r>
    </w:p>
    <w:p w:rsidR="00B12E07" w:rsidRDefault="00B12E07">
      <w:pPr>
        <w:spacing w:line="460" w:lineRule="exact"/>
        <w:jc w:val="center"/>
        <w:rPr>
          <w:b/>
          <w:bCs/>
          <w:sz w:val="22"/>
          <w:szCs w:val="24"/>
        </w:rPr>
      </w:pPr>
    </w:p>
    <w:p w:rsidR="00B12E07" w:rsidRDefault="00A26196">
      <w:pPr>
        <w:spacing w:line="264" w:lineRule="auto"/>
        <w:rPr>
          <w:b/>
          <w:bCs/>
          <w:sz w:val="22"/>
          <w:szCs w:val="24"/>
        </w:rPr>
      </w:pPr>
      <w:r>
        <w:rPr>
          <w:rFonts w:hint="eastAsia"/>
          <w:b/>
          <w:bCs/>
          <w:sz w:val="22"/>
          <w:szCs w:val="24"/>
        </w:rPr>
        <w:t>一、保险的意义</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在各种活动中组织者负责安全保障责任，但各种潜在风险无处不在</w:t>
      </w:r>
      <w:r>
        <w:rPr>
          <w:rFonts w:ascii="宋体" w:eastAsia="宋体" w:hAnsi="宋体"/>
          <w:sz w:val="20"/>
          <w:szCs w:val="21"/>
        </w:rPr>
        <w:t>,</w:t>
      </w:r>
      <w:r>
        <w:rPr>
          <w:rFonts w:hint="eastAsia"/>
          <w:sz w:val="16"/>
          <w:szCs w:val="18"/>
        </w:rPr>
        <w:t xml:space="preserve"> </w:t>
      </w:r>
      <w:r>
        <w:rPr>
          <w:rFonts w:ascii="宋体" w:eastAsia="宋体" w:hAnsi="宋体" w:hint="eastAsia"/>
          <w:sz w:val="20"/>
          <w:szCs w:val="21"/>
        </w:rPr>
        <w:t>比如：人身伤害、物质损失、</w:t>
      </w:r>
      <w:r>
        <w:rPr>
          <w:rFonts w:ascii="宋体" w:eastAsia="宋体" w:hAnsi="宋体"/>
          <w:sz w:val="20"/>
          <w:szCs w:val="21"/>
        </w:rPr>
        <w:t>财务损失</w:t>
      </w:r>
      <w:r>
        <w:rPr>
          <w:rFonts w:ascii="宋体" w:eastAsia="宋体" w:hAnsi="宋体" w:hint="eastAsia"/>
          <w:sz w:val="20"/>
          <w:szCs w:val="21"/>
        </w:rPr>
        <w:t>、</w:t>
      </w:r>
      <w:r>
        <w:rPr>
          <w:rFonts w:ascii="宋体" w:eastAsia="宋体" w:hAnsi="宋体"/>
          <w:sz w:val="20"/>
          <w:szCs w:val="21"/>
        </w:rPr>
        <w:t>法律责任</w:t>
      </w:r>
      <w:r>
        <w:rPr>
          <w:rFonts w:ascii="宋体" w:eastAsia="宋体" w:hAnsi="宋体" w:hint="eastAsia"/>
          <w:sz w:val="20"/>
          <w:szCs w:val="21"/>
        </w:rPr>
        <w:t>等</w:t>
      </w:r>
      <w:r>
        <w:rPr>
          <w:rFonts w:ascii="宋体" w:eastAsia="宋体" w:hAnsi="宋体"/>
          <w:sz w:val="20"/>
          <w:szCs w:val="21"/>
        </w:rPr>
        <w:t>。为规避</w:t>
      </w:r>
      <w:r>
        <w:rPr>
          <w:rFonts w:ascii="宋体" w:eastAsia="宋体" w:hAnsi="宋体" w:hint="eastAsia"/>
          <w:sz w:val="20"/>
          <w:szCs w:val="21"/>
        </w:rPr>
        <w:t>可能</w:t>
      </w:r>
      <w:r>
        <w:rPr>
          <w:rFonts w:ascii="宋体" w:eastAsia="宋体" w:hAnsi="宋体"/>
          <w:sz w:val="20"/>
          <w:szCs w:val="21"/>
        </w:rPr>
        <w:t>的责任风险</w:t>
      </w:r>
      <w:r>
        <w:rPr>
          <w:rFonts w:ascii="宋体" w:eastAsia="宋体" w:hAnsi="宋体"/>
          <w:sz w:val="20"/>
          <w:szCs w:val="21"/>
        </w:rPr>
        <w:t>,</w:t>
      </w:r>
      <w:r>
        <w:rPr>
          <w:rFonts w:ascii="宋体" w:eastAsia="宋体" w:hAnsi="宋体"/>
          <w:sz w:val="20"/>
          <w:szCs w:val="21"/>
        </w:rPr>
        <w:t>组织者</w:t>
      </w:r>
      <w:r>
        <w:rPr>
          <w:rFonts w:ascii="宋体" w:eastAsia="宋体" w:hAnsi="宋体" w:hint="eastAsia"/>
          <w:sz w:val="20"/>
          <w:szCs w:val="21"/>
        </w:rPr>
        <w:t>除完善各种安全措施之外，</w:t>
      </w:r>
      <w:r>
        <w:rPr>
          <w:rFonts w:ascii="宋体" w:eastAsia="宋体" w:hAnsi="宋体"/>
          <w:sz w:val="20"/>
          <w:szCs w:val="21"/>
        </w:rPr>
        <w:t>选择购买组织者责任保险</w:t>
      </w:r>
      <w:r>
        <w:rPr>
          <w:rFonts w:ascii="宋体" w:eastAsia="宋体" w:hAnsi="宋体" w:hint="eastAsia"/>
          <w:sz w:val="20"/>
          <w:szCs w:val="21"/>
        </w:rPr>
        <w:t>是转移风险的最佳手段。</w:t>
      </w:r>
    </w:p>
    <w:p w:rsidR="00B12E07" w:rsidRDefault="00A26196">
      <w:pPr>
        <w:spacing w:line="264" w:lineRule="auto"/>
        <w:rPr>
          <w:b/>
          <w:bCs/>
          <w:sz w:val="22"/>
          <w:szCs w:val="24"/>
        </w:rPr>
      </w:pPr>
      <w:r>
        <w:rPr>
          <w:rFonts w:hint="eastAsia"/>
          <w:b/>
          <w:bCs/>
          <w:sz w:val="22"/>
          <w:szCs w:val="24"/>
        </w:rPr>
        <w:t>二、保险责任范围</w:t>
      </w:r>
    </w:p>
    <w:p w:rsidR="00B12E07" w:rsidRDefault="00A26196">
      <w:pPr>
        <w:spacing w:line="264" w:lineRule="auto"/>
        <w:ind w:firstLineChars="200" w:firstLine="400"/>
        <w:rPr>
          <w:rFonts w:ascii="宋体" w:eastAsia="宋体" w:hAnsi="宋体"/>
          <w:sz w:val="20"/>
          <w:szCs w:val="21"/>
        </w:rPr>
      </w:pPr>
      <w:r>
        <w:rPr>
          <w:rFonts w:ascii="宋体" w:eastAsia="宋体" w:hAnsi="宋体"/>
          <w:sz w:val="20"/>
          <w:szCs w:val="21"/>
        </w:rPr>
        <w:t>1</w:t>
      </w:r>
      <w:r>
        <w:rPr>
          <w:rFonts w:ascii="宋体" w:eastAsia="宋体" w:hAnsi="宋体"/>
          <w:sz w:val="20"/>
          <w:szCs w:val="21"/>
        </w:rPr>
        <w:t>、</w:t>
      </w:r>
      <w:r>
        <w:rPr>
          <w:rFonts w:ascii="宋体" w:eastAsia="宋体" w:hAnsi="宋体" w:hint="eastAsia"/>
          <w:sz w:val="20"/>
          <w:szCs w:val="21"/>
        </w:rPr>
        <w:t>在活动举办期间、</w:t>
      </w:r>
      <w:r>
        <w:rPr>
          <w:rFonts w:ascii="宋体" w:eastAsia="宋体" w:hAnsi="宋体"/>
          <w:sz w:val="20"/>
          <w:szCs w:val="21"/>
        </w:rPr>
        <w:t>活动</w:t>
      </w:r>
      <w:r>
        <w:rPr>
          <w:rFonts w:ascii="宋体" w:eastAsia="宋体" w:hAnsi="宋体" w:hint="eastAsia"/>
          <w:sz w:val="20"/>
          <w:szCs w:val="21"/>
        </w:rPr>
        <w:t>举办的</w:t>
      </w:r>
      <w:r>
        <w:rPr>
          <w:rFonts w:ascii="宋体" w:eastAsia="宋体" w:hAnsi="宋体"/>
          <w:sz w:val="20"/>
          <w:szCs w:val="21"/>
        </w:rPr>
        <w:t>地点</w:t>
      </w:r>
      <w:r>
        <w:rPr>
          <w:rFonts w:ascii="宋体" w:eastAsia="宋体" w:hAnsi="宋体" w:hint="eastAsia"/>
          <w:sz w:val="20"/>
          <w:szCs w:val="21"/>
        </w:rPr>
        <w:t>内，</w:t>
      </w:r>
      <w:r>
        <w:rPr>
          <w:rFonts w:ascii="宋体" w:eastAsia="宋体" w:hAnsi="宋体"/>
          <w:sz w:val="20"/>
          <w:szCs w:val="21"/>
        </w:rPr>
        <w:t>因组织方的疏忽或过失所造成第三者的人身伤害或财产损失，依法应由组织方承担经济赔偿责任的，由保险公司负责赔偿。</w:t>
      </w:r>
    </w:p>
    <w:p w:rsidR="00B12E07" w:rsidRDefault="00A26196">
      <w:pPr>
        <w:spacing w:line="264" w:lineRule="auto"/>
        <w:ind w:firstLineChars="200" w:firstLine="400"/>
        <w:rPr>
          <w:rFonts w:ascii="宋体" w:eastAsia="宋体" w:hAnsi="宋体"/>
          <w:sz w:val="20"/>
          <w:szCs w:val="21"/>
        </w:rPr>
      </w:pPr>
      <w:r>
        <w:rPr>
          <w:rFonts w:ascii="宋体" w:eastAsia="宋体" w:hAnsi="宋体"/>
          <w:sz w:val="20"/>
          <w:szCs w:val="21"/>
        </w:rPr>
        <w:t>2</w:t>
      </w:r>
      <w:r>
        <w:rPr>
          <w:rFonts w:ascii="宋体" w:eastAsia="宋体" w:hAnsi="宋体"/>
          <w:sz w:val="20"/>
          <w:szCs w:val="21"/>
        </w:rPr>
        <w:t>、保险事故发生后，被保险人因保险事故而被提起仲裁或者诉讼的，对应由被保险人支付的仲裁或诉讼费用以及事先经保险公司书面同意支付的其它必要的</w:t>
      </w:r>
      <w:r>
        <w:rPr>
          <w:rFonts w:ascii="宋体" w:eastAsia="宋体" w:hAnsi="宋体"/>
          <w:sz w:val="20"/>
          <w:szCs w:val="21"/>
        </w:rPr>
        <w:t>、合理的费用，保险公司按照本保险约定负责赔偿。</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3</w:t>
      </w:r>
      <w:r>
        <w:rPr>
          <w:rFonts w:ascii="宋体" w:eastAsia="宋体" w:hAnsi="宋体" w:hint="eastAsia"/>
          <w:sz w:val="20"/>
          <w:szCs w:val="21"/>
        </w:rPr>
        <w:t>、发生保险责任事故后，被保险人为缩小或减少对第三者人身伤亡或财产损失的赔偿责任所支付的必要的合理费用，由保险公司负责赔偿。</w:t>
      </w:r>
    </w:p>
    <w:p w:rsidR="00B12E07" w:rsidRDefault="00A26196">
      <w:pPr>
        <w:spacing w:line="264" w:lineRule="auto"/>
        <w:rPr>
          <w:rFonts w:ascii="宋体" w:eastAsia="宋体" w:hAnsi="宋体"/>
        </w:rPr>
      </w:pPr>
      <w:r>
        <w:rPr>
          <w:rFonts w:hint="eastAsia"/>
          <w:b/>
          <w:bCs/>
          <w:sz w:val="22"/>
          <w:szCs w:val="24"/>
        </w:rPr>
        <w:t>三、保险金额：</w:t>
      </w:r>
    </w:p>
    <w:tbl>
      <w:tblPr>
        <w:tblStyle w:val="a5"/>
        <w:tblW w:w="7941" w:type="dxa"/>
        <w:jc w:val="center"/>
        <w:tblLayout w:type="fixed"/>
        <w:tblLook w:val="04A0" w:firstRow="1" w:lastRow="0" w:firstColumn="1" w:lastColumn="0" w:noHBand="0" w:noVBand="1"/>
      </w:tblPr>
      <w:tblGrid>
        <w:gridCol w:w="1323"/>
        <w:gridCol w:w="3571"/>
        <w:gridCol w:w="3047"/>
      </w:tblGrid>
      <w:tr w:rsidR="00B12E07">
        <w:trPr>
          <w:trHeight w:hRule="exact" w:val="312"/>
          <w:jc w:val="center"/>
        </w:trPr>
        <w:tc>
          <w:tcPr>
            <w:tcW w:w="1323" w:type="dxa"/>
            <w:vMerge w:val="restart"/>
            <w:vAlign w:val="center"/>
          </w:tcPr>
          <w:p w:rsidR="00B12E07" w:rsidRDefault="00A26196">
            <w:pPr>
              <w:spacing w:line="264" w:lineRule="auto"/>
              <w:jc w:val="center"/>
              <w:rPr>
                <w:rFonts w:ascii="楷体" w:eastAsia="楷体" w:hAnsi="楷体"/>
                <w:kern w:val="0"/>
                <w:sz w:val="20"/>
                <w:szCs w:val="20"/>
              </w:rPr>
            </w:pPr>
            <w:r>
              <w:rPr>
                <w:rFonts w:ascii="楷体" w:eastAsia="楷体" w:hAnsi="楷体" w:hint="eastAsia"/>
                <w:kern w:val="0"/>
                <w:sz w:val="20"/>
                <w:szCs w:val="20"/>
              </w:rPr>
              <w:t>主险</w:t>
            </w: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保障内容</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保额</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20"/>
                <w:szCs w:val="20"/>
              </w:rPr>
            </w:pP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累计赔偿限额</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500-1000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20"/>
                <w:szCs w:val="20"/>
              </w:rPr>
            </w:pP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每次事故赔偿限额</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300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20"/>
                <w:szCs w:val="20"/>
              </w:rPr>
            </w:pP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每次事故财产损失赔偿限额</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10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20"/>
                <w:szCs w:val="20"/>
              </w:rPr>
            </w:pP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每次事故人身伤害赔偿限额</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200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20"/>
                <w:szCs w:val="20"/>
              </w:rPr>
            </w:pPr>
          </w:p>
        </w:tc>
        <w:tc>
          <w:tcPr>
            <w:tcW w:w="3571" w:type="dxa"/>
          </w:tcPr>
          <w:p w:rsidR="00B12E07" w:rsidRDefault="00A26196">
            <w:pPr>
              <w:widowControl/>
              <w:spacing w:line="264" w:lineRule="auto"/>
              <w:textAlignment w:val="bottom"/>
              <w:rPr>
                <w:rFonts w:ascii="楷体" w:eastAsia="楷体" w:hAnsi="楷体"/>
                <w:kern w:val="0"/>
                <w:sz w:val="16"/>
                <w:szCs w:val="16"/>
              </w:rPr>
            </w:pPr>
            <w:r>
              <w:rPr>
                <w:rFonts w:ascii="楷体" w:eastAsia="楷体" w:hAnsi="楷体" w:cs="宋体" w:hint="eastAsia"/>
                <w:color w:val="000000"/>
                <w:kern w:val="0"/>
                <w:sz w:val="20"/>
                <w:szCs w:val="20"/>
                <w:lang w:bidi="ar"/>
              </w:rPr>
              <w:t>每次事故每人人身伤害赔偿限额</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50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val="restart"/>
            <w:vAlign w:val="center"/>
          </w:tcPr>
          <w:p w:rsidR="00B12E07" w:rsidRDefault="00A26196">
            <w:pPr>
              <w:spacing w:line="264" w:lineRule="auto"/>
              <w:jc w:val="center"/>
              <w:rPr>
                <w:rFonts w:ascii="楷体" w:eastAsia="楷体" w:hAnsi="楷体"/>
                <w:kern w:val="0"/>
                <w:sz w:val="20"/>
                <w:szCs w:val="20"/>
              </w:rPr>
            </w:pPr>
            <w:r>
              <w:rPr>
                <w:rFonts w:ascii="楷体" w:eastAsia="楷体" w:hAnsi="楷体" w:hint="eastAsia"/>
                <w:kern w:val="0"/>
                <w:sz w:val="20"/>
                <w:szCs w:val="20"/>
              </w:rPr>
              <w:t>附加（自由选择）</w:t>
            </w:r>
          </w:p>
        </w:tc>
        <w:tc>
          <w:tcPr>
            <w:tcW w:w="3571"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猝死</w:t>
            </w:r>
          </w:p>
        </w:tc>
        <w:tc>
          <w:tcPr>
            <w:tcW w:w="3047"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RMB 10-20</w:t>
            </w:r>
            <w:r>
              <w:rPr>
                <w:rFonts w:ascii="楷体" w:eastAsia="楷体" w:hAnsi="楷体" w:cs="宋体" w:hint="eastAsia"/>
                <w:color w:val="000000"/>
                <w:kern w:val="0"/>
                <w:sz w:val="20"/>
                <w:szCs w:val="20"/>
                <w:lang w:bidi="ar"/>
              </w:rPr>
              <w:t>万</w:t>
            </w: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16"/>
                <w:szCs w:val="16"/>
              </w:rPr>
            </w:pPr>
          </w:p>
        </w:tc>
        <w:tc>
          <w:tcPr>
            <w:tcW w:w="3571"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hint="eastAsia"/>
                <w:sz w:val="18"/>
                <w:szCs w:val="20"/>
              </w:rPr>
              <w:t>急救费用条款</w:t>
            </w:r>
          </w:p>
        </w:tc>
        <w:tc>
          <w:tcPr>
            <w:tcW w:w="3047" w:type="dxa"/>
          </w:tcPr>
          <w:p w:rsidR="00B12E07" w:rsidRDefault="00B12E07">
            <w:pPr>
              <w:widowControl/>
              <w:spacing w:line="264" w:lineRule="auto"/>
              <w:textAlignment w:val="bottom"/>
              <w:rPr>
                <w:rFonts w:ascii="楷体" w:eastAsia="楷体" w:hAnsi="楷体" w:cs="宋体"/>
                <w:color w:val="000000"/>
                <w:kern w:val="0"/>
                <w:sz w:val="20"/>
                <w:szCs w:val="20"/>
                <w:lang w:bidi="ar"/>
              </w:rPr>
            </w:pP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16"/>
                <w:szCs w:val="16"/>
              </w:rPr>
            </w:pPr>
          </w:p>
        </w:tc>
        <w:tc>
          <w:tcPr>
            <w:tcW w:w="3571"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火灾、爆炸条款</w:t>
            </w:r>
          </w:p>
        </w:tc>
        <w:tc>
          <w:tcPr>
            <w:tcW w:w="3047" w:type="dxa"/>
          </w:tcPr>
          <w:p w:rsidR="00B12E07" w:rsidRDefault="00B12E07">
            <w:pPr>
              <w:widowControl/>
              <w:spacing w:line="264" w:lineRule="auto"/>
              <w:textAlignment w:val="bottom"/>
              <w:rPr>
                <w:rFonts w:ascii="楷体" w:eastAsia="楷体" w:hAnsi="楷体" w:cs="宋体"/>
                <w:color w:val="000000"/>
                <w:kern w:val="0"/>
                <w:sz w:val="20"/>
                <w:szCs w:val="20"/>
                <w:lang w:bidi="ar"/>
              </w:rPr>
            </w:pPr>
          </w:p>
        </w:tc>
      </w:tr>
      <w:tr w:rsidR="00B12E07">
        <w:trPr>
          <w:trHeight w:hRule="exact" w:val="312"/>
          <w:jc w:val="center"/>
        </w:trPr>
        <w:tc>
          <w:tcPr>
            <w:tcW w:w="1323" w:type="dxa"/>
            <w:vMerge/>
          </w:tcPr>
          <w:p w:rsidR="00B12E07" w:rsidRDefault="00B12E07">
            <w:pPr>
              <w:spacing w:line="264" w:lineRule="auto"/>
              <w:rPr>
                <w:rFonts w:ascii="楷体" w:eastAsia="楷体" w:hAnsi="楷体"/>
                <w:kern w:val="0"/>
                <w:sz w:val="16"/>
                <w:szCs w:val="16"/>
              </w:rPr>
            </w:pPr>
          </w:p>
        </w:tc>
        <w:tc>
          <w:tcPr>
            <w:tcW w:w="3571" w:type="dxa"/>
          </w:tcPr>
          <w:p w:rsidR="00B12E07" w:rsidRDefault="00A26196">
            <w:pPr>
              <w:widowControl/>
              <w:spacing w:line="264" w:lineRule="auto"/>
              <w:textAlignment w:val="bottom"/>
              <w:rPr>
                <w:rFonts w:ascii="楷体" w:eastAsia="楷体" w:hAnsi="楷体" w:cs="宋体"/>
                <w:color w:val="000000"/>
                <w:kern w:val="0"/>
                <w:sz w:val="20"/>
                <w:szCs w:val="20"/>
                <w:lang w:bidi="ar"/>
              </w:rPr>
            </w:pPr>
            <w:r>
              <w:rPr>
                <w:rFonts w:ascii="楷体" w:eastAsia="楷体" w:hAnsi="楷体" w:cs="宋体" w:hint="eastAsia"/>
                <w:color w:val="000000"/>
                <w:kern w:val="0"/>
                <w:sz w:val="20"/>
                <w:szCs w:val="20"/>
                <w:lang w:bidi="ar"/>
              </w:rPr>
              <w:t>食品、饮料条款</w:t>
            </w:r>
          </w:p>
        </w:tc>
        <w:tc>
          <w:tcPr>
            <w:tcW w:w="3047" w:type="dxa"/>
          </w:tcPr>
          <w:p w:rsidR="00B12E07" w:rsidRDefault="00B12E07">
            <w:pPr>
              <w:widowControl/>
              <w:spacing w:line="264" w:lineRule="auto"/>
              <w:textAlignment w:val="bottom"/>
              <w:rPr>
                <w:rFonts w:ascii="楷体" w:eastAsia="楷体" w:hAnsi="楷体" w:cs="宋体"/>
                <w:color w:val="000000"/>
                <w:kern w:val="0"/>
                <w:sz w:val="20"/>
                <w:szCs w:val="20"/>
                <w:lang w:bidi="ar"/>
              </w:rPr>
            </w:pPr>
          </w:p>
        </w:tc>
      </w:tr>
    </w:tbl>
    <w:p w:rsidR="00B12E07" w:rsidRDefault="00A26196">
      <w:pPr>
        <w:numPr>
          <w:ilvl w:val="0"/>
          <w:numId w:val="1"/>
        </w:numPr>
        <w:spacing w:line="264" w:lineRule="auto"/>
        <w:rPr>
          <w:b/>
          <w:bCs/>
          <w:sz w:val="22"/>
          <w:szCs w:val="24"/>
        </w:rPr>
      </w:pPr>
      <w:r>
        <w:rPr>
          <w:rFonts w:hint="eastAsia"/>
          <w:b/>
          <w:bCs/>
          <w:sz w:val="22"/>
          <w:szCs w:val="24"/>
        </w:rPr>
        <w:t>保险费：</w:t>
      </w:r>
      <w:r>
        <w:rPr>
          <w:rFonts w:hint="eastAsia"/>
          <w:b/>
          <w:bCs/>
          <w:sz w:val="22"/>
          <w:szCs w:val="24"/>
        </w:rPr>
        <w:t>1000~10000</w:t>
      </w:r>
      <w:r>
        <w:rPr>
          <w:rFonts w:hint="eastAsia"/>
          <w:b/>
          <w:bCs/>
          <w:sz w:val="22"/>
          <w:szCs w:val="24"/>
        </w:rPr>
        <w:t>元</w:t>
      </w:r>
    </w:p>
    <w:p w:rsidR="00B12E07" w:rsidRDefault="00A26196">
      <w:pPr>
        <w:spacing w:line="264" w:lineRule="auto"/>
        <w:ind w:firstLineChars="200" w:firstLine="400"/>
        <w:rPr>
          <w:rFonts w:ascii="宋体" w:eastAsia="宋体" w:hAnsi="宋体"/>
          <w:sz w:val="20"/>
          <w:szCs w:val="20"/>
        </w:rPr>
      </w:pPr>
      <w:r>
        <w:rPr>
          <w:rFonts w:ascii="宋体" w:eastAsia="宋体" w:hAnsi="宋体" w:hint="eastAsia"/>
          <w:sz w:val="20"/>
          <w:szCs w:val="20"/>
        </w:rPr>
        <w:t>1</w:t>
      </w:r>
      <w:r>
        <w:rPr>
          <w:rFonts w:ascii="宋体" w:eastAsia="宋体" w:hAnsi="宋体" w:hint="eastAsia"/>
          <w:sz w:val="20"/>
          <w:szCs w:val="20"/>
        </w:rPr>
        <w:t>、根据活动参与人数的多少、活动主办的天数及活动类型（危险程度），逐单核定保费。</w:t>
      </w:r>
    </w:p>
    <w:p w:rsidR="00B12E07" w:rsidRDefault="00A26196">
      <w:pPr>
        <w:spacing w:line="264" w:lineRule="auto"/>
        <w:ind w:firstLineChars="200" w:firstLine="400"/>
        <w:rPr>
          <w:rFonts w:ascii="宋体" w:eastAsia="宋体" w:hAnsi="宋体"/>
          <w:sz w:val="20"/>
          <w:szCs w:val="20"/>
        </w:rPr>
      </w:pPr>
      <w:r>
        <w:rPr>
          <w:rFonts w:ascii="宋体" w:eastAsia="宋体" w:hAnsi="宋体" w:hint="eastAsia"/>
          <w:sz w:val="20"/>
          <w:szCs w:val="20"/>
        </w:rPr>
        <w:t>2</w:t>
      </w:r>
      <w:r>
        <w:rPr>
          <w:rFonts w:ascii="宋体" w:eastAsia="宋体" w:hAnsi="宋体" w:hint="eastAsia"/>
          <w:sz w:val="20"/>
          <w:szCs w:val="20"/>
        </w:rPr>
        <w:t>、附加猝死保险责任，另加保险费，猝死保险金</w:t>
      </w:r>
      <w:r>
        <w:rPr>
          <w:rFonts w:ascii="宋体" w:eastAsia="宋体" w:hAnsi="宋体" w:hint="eastAsia"/>
          <w:sz w:val="20"/>
          <w:szCs w:val="20"/>
        </w:rPr>
        <w:t>10</w:t>
      </w:r>
      <w:r>
        <w:rPr>
          <w:rFonts w:ascii="宋体" w:eastAsia="宋体" w:hAnsi="宋体" w:hint="eastAsia"/>
          <w:sz w:val="20"/>
          <w:szCs w:val="20"/>
        </w:rPr>
        <w:t>万加保费</w:t>
      </w:r>
      <w:r>
        <w:rPr>
          <w:rFonts w:ascii="宋体" w:eastAsia="宋体" w:hAnsi="宋体" w:hint="eastAsia"/>
          <w:sz w:val="20"/>
          <w:szCs w:val="20"/>
        </w:rPr>
        <w:t>1000</w:t>
      </w:r>
      <w:r>
        <w:rPr>
          <w:rFonts w:ascii="宋体" w:eastAsia="宋体" w:hAnsi="宋体" w:hint="eastAsia"/>
          <w:sz w:val="20"/>
          <w:szCs w:val="20"/>
        </w:rPr>
        <w:t>元。</w:t>
      </w:r>
    </w:p>
    <w:p w:rsidR="00B12E07" w:rsidRDefault="00A26196">
      <w:pPr>
        <w:spacing w:line="264" w:lineRule="auto"/>
        <w:ind w:firstLineChars="200" w:firstLine="400"/>
        <w:rPr>
          <w:rFonts w:ascii="宋体" w:eastAsia="宋体" w:hAnsi="宋体"/>
          <w:sz w:val="20"/>
          <w:szCs w:val="20"/>
        </w:rPr>
      </w:pPr>
      <w:r>
        <w:rPr>
          <w:rFonts w:ascii="宋体" w:eastAsia="宋体" w:hAnsi="宋体" w:hint="eastAsia"/>
          <w:sz w:val="20"/>
          <w:szCs w:val="20"/>
        </w:rPr>
        <w:t>3</w:t>
      </w:r>
      <w:r>
        <w:rPr>
          <w:rFonts w:ascii="宋体" w:eastAsia="宋体" w:hAnsi="宋体" w:hint="eastAsia"/>
          <w:sz w:val="20"/>
          <w:szCs w:val="20"/>
        </w:rPr>
        <w:t>、保费试算举例：有</w:t>
      </w:r>
      <w:r>
        <w:rPr>
          <w:rFonts w:ascii="宋体" w:eastAsia="宋体" w:hAnsi="宋体" w:hint="eastAsia"/>
          <w:sz w:val="20"/>
          <w:szCs w:val="20"/>
        </w:rPr>
        <w:t>1000</w:t>
      </w:r>
      <w:r>
        <w:rPr>
          <w:rFonts w:ascii="宋体" w:eastAsia="宋体" w:hAnsi="宋体" w:hint="eastAsia"/>
          <w:sz w:val="20"/>
          <w:szCs w:val="20"/>
        </w:rPr>
        <w:t>人参与的跳绳比赛，比赛时间</w:t>
      </w:r>
      <w:r>
        <w:rPr>
          <w:rFonts w:ascii="宋体" w:eastAsia="宋体" w:hAnsi="宋体" w:hint="eastAsia"/>
          <w:sz w:val="20"/>
          <w:szCs w:val="20"/>
        </w:rPr>
        <w:t>2</w:t>
      </w:r>
      <w:r>
        <w:rPr>
          <w:rFonts w:ascii="宋体" w:eastAsia="宋体" w:hAnsi="宋体" w:hint="eastAsia"/>
          <w:sz w:val="20"/>
          <w:szCs w:val="20"/>
        </w:rPr>
        <w:t>天，每次事故每人人身伤害赔偿限额</w:t>
      </w:r>
      <w:r>
        <w:rPr>
          <w:rFonts w:ascii="宋体" w:eastAsia="宋体" w:hAnsi="宋体" w:hint="eastAsia"/>
          <w:sz w:val="20"/>
          <w:szCs w:val="20"/>
        </w:rPr>
        <w:t>50</w:t>
      </w:r>
      <w:r>
        <w:rPr>
          <w:rFonts w:ascii="宋体" w:eastAsia="宋体" w:hAnsi="宋体" w:hint="eastAsia"/>
          <w:sz w:val="20"/>
          <w:szCs w:val="20"/>
        </w:rPr>
        <w:t>万，累计赔付限额</w:t>
      </w:r>
      <w:r>
        <w:rPr>
          <w:rFonts w:ascii="宋体" w:eastAsia="宋体" w:hAnsi="宋体" w:hint="eastAsia"/>
          <w:sz w:val="20"/>
          <w:szCs w:val="20"/>
        </w:rPr>
        <w:t>500</w:t>
      </w:r>
      <w:r>
        <w:rPr>
          <w:rFonts w:ascii="宋体" w:eastAsia="宋体" w:hAnsi="宋体" w:hint="eastAsia"/>
          <w:sz w:val="20"/>
          <w:szCs w:val="20"/>
        </w:rPr>
        <w:t>万元，则保费为</w:t>
      </w:r>
      <w:r>
        <w:rPr>
          <w:rFonts w:ascii="宋体" w:eastAsia="宋体" w:hAnsi="宋体" w:hint="eastAsia"/>
          <w:sz w:val="20"/>
          <w:szCs w:val="20"/>
        </w:rPr>
        <w:t>3000</w:t>
      </w:r>
      <w:r>
        <w:rPr>
          <w:rFonts w:ascii="宋体" w:eastAsia="宋体" w:hAnsi="宋体" w:hint="eastAsia"/>
          <w:sz w:val="20"/>
          <w:szCs w:val="20"/>
        </w:rPr>
        <w:t>元；若附加猝死保险责任保费为</w:t>
      </w:r>
      <w:r>
        <w:rPr>
          <w:rFonts w:ascii="宋体" w:eastAsia="宋体" w:hAnsi="宋体" w:hint="eastAsia"/>
          <w:sz w:val="20"/>
          <w:szCs w:val="20"/>
        </w:rPr>
        <w:t>4000</w:t>
      </w:r>
      <w:r>
        <w:rPr>
          <w:rFonts w:ascii="宋体" w:eastAsia="宋体" w:hAnsi="宋体" w:hint="eastAsia"/>
          <w:sz w:val="20"/>
          <w:szCs w:val="20"/>
        </w:rPr>
        <w:t>元。</w:t>
      </w:r>
    </w:p>
    <w:p w:rsidR="00B12E07" w:rsidRDefault="00A26196">
      <w:pPr>
        <w:numPr>
          <w:ilvl w:val="0"/>
          <w:numId w:val="1"/>
        </w:numPr>
        <w:spacing w:line="264" w:lineRule="auto"/>
        <w:rPr>
          <w:b/>
          <w:bCs/>
          <w:sz w:val="22"/>
          <w:szCs w:val="24"/>
        </w:rPr>
      </w:pPr>
      <w:r>
        <w:rPr>
          <w:rFonts w:hint="eastAsia"/>
          <w:b/>
          <w:bCs/>
          <w:sz w:val="22"/>
          <w:szCs w:val="24"/>
        </w:rPr>
        <w:t>产品特色</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1</w:t>
      </w:r>
      <w:r>
        <w:rPr>
          <w:rFonts w:ascii="宋体" w:eastAsia="宋体" w:hAnsi="宋体" w:hint="eastAsia"/>
          <w:sz w:val="20"/>
          <w:szCs w:val="21"/>
        </w:rPr>
        <w:t>、</w:t>
      </w:r>
      <w:r>
        <w:rPr>
          <w:rFonts w:ascii="宋体" w:eastAsia="宋体" w:hAnsi="宋体"/>
          <w:sz w:val="20"/>
          <w:szCs w:val="21"/>
        </w:rPr>
        <w:t>保费低、保障高</w:t>
      </w:r>
      <w:r>
        <w:rPr>
          <w:rFonts w:ascii="宋体" w:eastAsia="宋体" w:hAnsi="宋体" w:hint="eastAsia"/>
          <w:sz w:val="20"/>
          <w:szCs w:val="21"/>
        </w:rPr>
        <w:t>。</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2</w:t>
      </w:r>
      <w:r>
        <w:rPr>
          <w:rFonts w:ascii="宋体" w:eastAsia="宋体" w:hAnsi="宋体"/>
          <w:sz w:val="20"/>
          <w:szCs w:val="21"/>
        </w:rPr>
        <w:t>、</w:t>
      </w:r>
      <w:r>
        <w:rPr>
          <w:rFonts w:ascii="宋体" w:eastAsia="宋体" w:hAnsi="宋体" w:hint="eastAsia"/>
          <w:sz w:val="20"/>
          <w:szCs w:val="21"/>
        </w:rPr>
        <w:t>可附加多种保障：</w:t>
      </w:r>
      <w:r>
        <w:rPr>
          <w:rFonts w:ascii="宋体" w:eastAsia="宋体" w:hAnsi="宋体"/>
          <w:sz w:val="20"/>
          <w:szCs w:val="21"/>
        </w:rPr>
        <w:t>急救费用</w:t>
      </w:r>
      <w:r>
        <w:rPr>
          <w:rFonts w:ascii="宋体" w:eastAsia="宋体" w:hAnsi="宋体" w:hint="eastAsia"/>
          <w:sz w:val="20"/>
          <w:szCs w:val="21"/>
        </w:rPr>
        <w:t>、</w:t>
      </w:r>
      <w:r>
        <w:rPr>
          <w:rFonts w:ascii="宋体" w:eastAsia="宋体" w:hAnsi="宋体"/>
          <w:sz w:val="20"/>
          <w:szCs w:val="21"/>
        </w:rPr>
        <w:t>火灾爆炸</w:t>
      </w:r>
      <w:r>
        <w:rPr>
          <w:rFonts w:ascii="宋体" w:eastAsia="宋体" w:hAnsi="宋体" w:hint="eastAsia"/>
          <w:sz w:val="20"/>
          <w:szCs w:val="21"/>
        </w:rPr>
        <w:t>、</w:t>
      </w:r>
      <w:r>
        <w:rPr>
          <w:rFonts w:ascii="宋体" w:eastAsia="宋体" w:hAnsi="宋体"/>
          <w:sz w:val="20"/>
          <w:szCs w:val="21"/>
        </w:rPr>
        <w:t>食品饮料责任</w:t>
      </w:r>
      <w:r>
        <w:rPr>
          <w:rFonts w:ascii="宋体" w:eastAsia="宋体" w:hAnsi="宋体" w:hint="eastAsia"/>
          <w:sz w:val="20"/>
          <w:szCs w:val="21"/>
        </w:rPr>
        <w:t>、</w:t>
      </w:r>
      <w:r>
        <w:rPr>
          <w:rFonts w:ascii="宋体" w:eastAsia="宋体" w:hAnsi="宋体"/>
          <w:sz w:val="20"/>
          <w:szCs w:val="21"/>
        </w:rPr>
        <w:t>保证合格救生员值勤</w:t>
      </w:r>
      <w:r>
        <w:rPr>
          <w:rFonts w:ascii="宋体" w:eastAsia="宋体" w:hAnsi="宋体" w:hint="eastAsia"/>
          <w:sz w:val="20"/>
          <w:szCs w:val="21"/>
        </w:rPr>
        <w:t>。</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3</w:t>
      </w:r>
      <w:r>
        <w:rPr>
          <w:rFonts w:ascii="宋体" w:eastAsia="宋体" w:hAnsi="宋体" w:hint="eastAsia"/>
          <w:sz w:val="20"/>
          <w:szCs w:val="21"/>
        </w:rPr>
        <w:t>、保单生效首日起</w:t>
      </w:r>
      <w:r>
        <w:rPr>
          <w:rFonts w:ascii="宋体" w:eastAsia="宋体" w:hAnsi="宋体" w:hint="eastAsia"/>
          <w:sz w:val="20"/>
          <w:szCs w:val="21"/>
        </w:rPr>
        <w:t>30</w:t>
      </w:r>
      <w:r>
        <w:rPr>
          <w:rFonts w:ascii="宋体" w:eastAsia="宋体" w:hAnsi="宋体" w:hint="eastAsia"/>
          <w:sz w:val="20"/>
          <w:szCs w:val="21"/>
        </w:rPr>
        <w:t>天内，因各种原因（如天气变化、更换场地等）改期，保单仍然有效。</w:t>
      </w:r>
    </w:p>
    <w:p w:rsidR="00B12E07" w:rsidRDefault="00A26196">
      <w:pPr>
        <w:spacing w:line="264" w:lineRule="auto"/>
        <w:rPr>
          <w:b/>
          <w:bCs/>
          <w:sz w:val="22"/>
          <w:szCs w:val="24"/>
        </w:rPr>
      </w:pPr>
      <w:r>
        <w:rPr>
          <w:rFonts w:hint="eastAsia"/>
          <w:b/>
          <w:bCs/>
          <w:sz w:val="22"/>
          <w:szCs w:val="24"/>
        </w:rPr>
        <w:t>六、投保须知</w:t>
      </w:r>
    </w:p>
    <w:p w:rsidR="00B12E07" w:rsidRDefault="00A26196">
      <w:pPr>
        <w:spacing w:line="264" w:lineRule="auto"/>
        <w:ind w:firstLineChars="200" w:firstLine="400"/>
        <w:rPr>
          <w:rFonts w:ascii="宋体" w:eastAsia="宋体" w:hAnsi="宋体"/>
          <w:sz w:val="20"/>
          <w:szCs w:val="21"/>
        </w:rPr>
      </w:pPr>
      <w:r>
        <w:rPr>
          <w:rFonts w:ascii="宋体" w:eastAsia="宋体" w:hAnsi="宋体" w:hint="eastAsia"/>
          <w:sz w:val="20"/>
          <w:szCs w:val="21"/>
        </w:rPr>
        <w:t>1</w:t>
      </w:r>
      <w:r>
        <w:rPr>
          <w:rFonts w:ascii="宋体" w:eastAsia="宋体" w:hAnsi="宋体" w:hint="eastAsia"/>
          <w:sz w:val="20"/>
          <w:szCs w:val="21"/>
        </w:rPr>
        <w:t>、投保人：</w:t>
      </w:r>
      <w:r>
        <w:rPr>
          <w:rFonts w:ascii="宋体" w:eastAsia="宋体" w:hAnsi="宋体"/>
          <w:sz w:val="20"/>
          <w:szCs w:val="21"/>
        </w:rPr>
        <w:t>组织活动的</w:t>
      </w:r>
      <w:r>
        <w:rPr>
          <w:rFonts w:ascii="宋体" w:eastAsia="宋体" w:hAnsi="宋体" w:hint="eastAsia"/>
          <w:sz w:val="20"/>
          <w:szCs w:val="21"/>
        </w:rPr>
        <w:t>主办或承办或协办方。</w:t>
      </w:r>
    </w:p>
    <w:p w:rsidR="00B12E07" w:rsidRDefault="00A26196">
      <w:pPr>
        <w:spacing w:line="264" w:lineRule="auto"/>
        <w:ind w:firstLineChars="200" w:firstLine="400"/>
        <w:rPr>
          <w:rFonts w:ascii="宋体" w:eastAsia="宋体" w:hAnsi="宋体"/>
          <w:sz w:val="20"/>
          <w:szCs w:val="21"/>
        </w:rPr>
      </w:pPr>
      <w:r>
        <w:rPr>
          <w:rFonts w:ascii="宋体" w:eastAsia="宋体" w:hAnsi="宋体"/>
          <w:sz w:val="20"/>
          <w:szCs w:val="21"/>
        </w:rPr>
        <w:t>2</w:t>
      </w:r>
      <w:r>
        <w:rPr>
          <w:rFonts w:ascii="宋体" w:eastAsia="宋体" w:hAnsi="宋体" w:hint="eastAsia"/>
          <w:sz w:val="20"/>
          <w:szCs w:val="21"/>
        </w:rPr>
        <w:t>、投保方式：不记名投保（根据实际情况，不需要人员姓名和身份证号码）。</w:t>
      </w:r>
    </w:p>
    <w:p w:rsidR="00B12E07" w:rsidRDefault="00A26196">
      <w:pPr>
        <w:spacing w:line="264" w:lineRule="auto"/>
        <w:rPr>
          <w:b/>
          <w:bCs/>
          <w:sz w:val="22"/>
          <w:szCs w:val="24"/>
        </w:rPr>
      </w:pPr>
      <w:r>
        <w:rPr>
          <w:rFonts w:hint="eastAsia"/>
          <w:b/>
          <w:bCs/>
          <w:sz w:val="22"/>
          <w:szCs w:val="24"/>
        </w:rPr>
        <w:t>七、联系方式——罗先生：</w:t>
      </w:r>
      <w:r>
        <w:rPr>
          <w:rFonts w:hint="eastAsia"/>
          <w:b/>
          <w:bCs/>
          <w:sz w:val="22"/>
          <w:szCs w:val="24"/>
        </w:rPr>
        <w:t>13710833615</w:t>
      </w:r>
      <w:r>
        <w:rPr>
          <w:rFonts w:hint="eastAsia"/>
          <w:b/>
          <w:bCs/>
          <w:sz w:val="22"/>
          <w:szCs w:val="24"/>
        </w:rPr>
        <w:t>，廖小姐：</w:t>
      </w:r>
      <w:r>
        <w:rPr>
          <w:rFonts w:hint="eastAsia"/>
          <w:b/>
          <w:bCs/>
          <w:sz w:val="22"/>
          <w:szCs w:val="24"/>
        </w:rPr>
        <w:t>13925001114</w:t>
      </w:r>
      <w:r>
        <w:rPr>
          <w:rFonts w:hint="eastAsia"/>
          <w:b/>
          <w:bCs/>
          <w:sz w:val="22"/>
          <w:szCs w:val="24"/>
        </w:rPr>
        <w:t>，</w:t>
      </w:r>
      <w:proofErr w:type="gramStart"/>
      <w:r>
        <w:rPr>
          <w:rFonts w:hint="eastAsia"/>
          <w:b/>
          <w:bCs/>
          <w:sz w:val="22"/>
          <w:szCs w:val="24"/>
        </w:rPr>
        <w:t>微信同</w:t>
      </w:r>
      <w:proofErr w:type="gramEnd"/>
      <w:r>
        <w:rPr>
          <w:rFonts w:hint="eastAsia"/>
          <w:b/>
          <w:bCs/>
          <w:sz w:val="22"/>
          <w:szCs w:val="24"/>
        </w:rPr>
        <w:t>号。</w:t>
      </w:r>
    </w:p>
    <w:sectPr w:rsidR="00B12E07">
      <w:pgSz w:w="11906" w:h="16838"/>
      <w:pgMar w:top="1134" w:right="1134" w:bottom="567" w:left="1134"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143FD"/>
    <w:multiLevelType w:val="singleLevel"/>
    <w:tmpl w:val="8C3143FD"/>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2ZjQ5YjBlNTc5ZjI0NzRlYzAwY2RlYjI3YmRmMTcifQ=="/>
  </w:docVars>
  <w:rsids>
    <w:rsidRoot w:val="0027545D"/>
    <w:rsid w:val="00054F25"/>
    <w:rsid w:val="00182FE3"/>
    <w:rsid w:val="0018608C"/>
    <w:rsid w:val="001B06D9"/>
    <w:rsid w:val="001F7C27"/>
    <w:rsid w:val="0025403C"/>
    <w:rsid w:val="0027545D"/>
    <w:rsid w:val="002950F0"/>
    <w:rsid w:val="00300F0D"/>
    <w:rsid w:val="003B436A"/>
    <w:rsid w:val="003C5C7B"/>
    <w:rsid w:val="003D4FA8"/>
    <w:rsid w:val="003F12B7"/>
    <w:rsid w:val="00431BD9"/>
    <w:rsid w:val="004C10AA"/>
    <w:rsid w:val="004E6ECE"/>
    <w:rsid w:val="00534725"/>
    <w:rsid w:val="00554D90"/>
    <w:rsid w:val="005B0DD5"/>
    <w:rsid w:val="006302AA"/>
    <w:rsid w:val="006859C8"/>
    <w:rsid w:val="006F29A9"/>
    <w:rsid w:val="00706098"/>
    <w:rsid w:val="0072617F"/>
    <w:rsid w:val="008E6747"/>
    <w:rsid w:val="00935BD5"/>
    <w:rsid w:val="00971C9E"/>
    <w:rsid w:val="009B1D26"/>
    <w:rsid w:val="009D352D"/>
    <w:rsid w:val="009F4FB5"/>
    <w:rsid w:val="00A26196"/>
    <w:rsid w:val="00A74CEA"/>
    <w:rsid w:val="00AB6319"/>
    <w:rsid w:val="00B12E07"/>
    <w:rsid w:val="00B12E6F"/>
    <w:rsid w:val="00B55ECB"/>
    <w:rsid w:val="00B613B1"/>
    <w:rsid w:val="00B81E30"/>
    <w:rsid w:val="00BC7EEA"/>
    <w:rsid w:val="00BD1ED2"/>
    <w:rsid w:val="00C13434"/>
    <w:rsid w:val="00C2544C"/>
    <w:rsid w:val="00C53BA8"/>
    <w:rsid w:val="00CB145D"/>
    <w:rsid w:val="00D07912"/>
    <w:rsid w:val="00D53A63"/>
    <w:rsid w:val="00D933C7"/>
    <w:rsid w:val="00D945D6"/>
    <w:rsid w:val="00DB0E06"/>
    <w:rsid w:val="00E26658"/>
    <w:rsid w:val="00E52CC1"/>
    <w:rsid w:val="00EC5125"/>
    <w:rsid w:val="00F05E2F"/>
    <w:rsid w:val="07CA13D4"/>
    <w:rsid w:val="160D766F"/>
    <w:rsid w:val="2195282A"/>
    <w:rsid w:val="27EF7B93"/>
    <w:rsid w:val="664468A4"/>
    <w:rsid w:val="72614A74"/>
    <w:rsid w:val="792D7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Pr>
      <w:b/>
      <w:bCs/>
    </w:rPr>
  </w:style>
  <w:style w:type="character" w:customStyle="1" w:styleId="Char0">
    <w:name w:val="页眉 Char"/>
    <w:basedOn w:val="a0"/>
    <w:link w:val="a4"/>
    <w:autoRedefine/>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1">
    <w:name w:val="修订1"/>
    <w:autoRedefine/>
    <w:hidden/>
    <w:uiPriority w:val="99"/>
    <w:semiHidden/>
    <w:qFormat/>
    <w:rPr>
      <w:rFonts w:asciiTheme="minorHAnsi" w:eastAsiaTheme="minorEastAsia" w:hAnsiTheme="minorHAnsi" w:cstheme="minorBidi"/>
      <w:kern w:val="2"/>
      <w:sz w:val="21"/>
      <w:szCs w:val="22"/>
    </w:rPr>
  </w:style>
  <w:style w:type="paragraph" w:customStyle="1" w:styleId="TableText">
    <w:name w:val="Table Text"/>
    <w:basedOn w:val="a"/>
    <w:autoRedefine/>
    <w:semiHidden/>
    <w:qFormat/>
    <w:rPr>
      <w:rFonts w:ascii="宋体" w:eastAsia="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Pr>
      <w:b/>
      <w:bCs/>
    </w:rPr>
  </w:style>
  <w:style w:type="character" w:customStyle="1" w:styleId="Char0">
    <w:name w:val="页眉 Char"/>
    <w:basedOn w:val="a0"/>
    <w:link w:val="a4"/>
    <w:autoRedefine/>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1">
    <w:name w:val="修订1"/>
    <w:autoRedefine/>
    <w:hidden/>
    <w:uiPriority w:val="99"/>
    <w:semiHidden/>
    <w:qFormat/>
    <w:rPr>
      <w:rFonts w:asciiTheme="minorHAnsi" w:eastAsiaTheme="minorEastAsia" w:hAnsiTheme="minorHAnsi" w:cstheme="minorBidi"/>
      <w:kern w:val="2"/>
      <w:sz w:val="21"/>
      <w:szCs w:val="22"/>
    </w:rPr>
  </w:style>
  <w:style w:type="paragraph" w:customStyle="1" w:styleId="TableText">
    <w:name w:val="Table Text"/>
    <w:basedOn w:val="a"/>
    <w:autoRedefine/>
    <w:semiHidden/>
    <w:qFormat/>
    <w:rPr>
      <w:rFonts w:ascii="宋体" w:eastAsia="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217F-767C-458E-BAFE-691576B6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286</Words>
  <Characters>1634</Characters>
  <Application>Microsoft Office Word</Application>
  <DocSecurity>0</DocSecurity>
  <Lines>13</Lines>
  <Paragraphs>3</Paragraphs>
  <ScaleCrop>false</ScaleCrop>
  <Company>微软中国</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cp:lastPrinted>2022-01-19T07:39:00Z</cp:lastPrinted>
  <dcterms:created xsi:type="dcterms:W3CDTF">2023-03-08T05:47:00Z</dcterms:created>
  <dcterms:modified xsi:type="dcterms:W3CDTF">2024-09-02T07:11:00Z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76E5C84002314863BF4414473C217D01_13</vt:lpwstr>
  </property>
</Properties>
</file>