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CB" w:rsidRPr="00C806CB" w:rsidRDefault="00C806CB" w:rsidP="00C806CB">
      <w:pPr>
        <w:widowControl/>
        <w:spacing w:line="450" w:lineRule="atLeast"/>
        <w:jc w:val="center"/>
        <w:rPr>
          <w:rFonts w:ascii="Times New Roman" w:eastAsia="宋体" w:hAnsi="Times New Roman" w:cs="Times New Roman"/>
          <w:b/>
          <w:bCs/>
          <w:kern w:val="0"/>
          <w:sz w:val="33"/>
          <w:szCs w:val="33"/>
        </w:rPr>
      </w:pPr>
      <w:r w:rsidRPr="00C806CB">
        <w:rPr>
          <w:rFonts w:ascii="Times New Roman" w:eastAsia="宋体" w:hAnsi="Times New Roman" w:cs="Times New Roman" w:hint="eastAsia"/>
          <w:b/>
          <w:bCs/>
          <w:kern w:val="0"/>
          <w:sz w:val="33"/>
          <w:szCs w:val="33"/>
        </w:rPr>
        <w:t>广东省教育厅关于举办广东省第二届中小学生行进管乐、行进打击乐暨首届行进课堂乐展演活动的通知</w:t>
      </w:r>
      <w:r w:rsidRPr="00C806CB">
        <w:rPr>
          <w:rFonts w:ascii="Times New Roman" w:eastAsia="宋体" w:hAnsi="Times New Roman" w:cs="Times New Roman" w:hint="eastAsia"/>
          <w:b/>
          <w:bCs/>
          <w:kern w:val="0"/>
          <w:sz w:val="33"/>
          <w:szCs w:val="33"/>
        </w:rPr>
        <w:t xml:space="preserve"> </w:t>
      </w:r>
    </w:p>
    <w:p w:rsidR="00C806CB" w:rsidRDefault="00C806CB" w:rsidP="00C806CB">
      <w:pPr>
        <w:widowControl/>
        <w:jc w:val="right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06CB" w:rsidRPr="00C806CB" w:rsidRDefault="00C806CB" w:rsidP="00C806CB">
      <w:pPr>
        <w:widowControl/>
        <w:jc w:val="righ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 粤</w:t>
      </w:r>
      <w:proofErr w:type="gramStart"/>
      <w:r w:rsidRPr="00C806C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教体函</w:t>
      </w:r>
      <w:proofErr w:type="gramEnd"/>
      <w:r w:rsidRPr="00C806C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〔2015〕25号</w:t>
      </w:r>
    </w:p>
    <w:p w:rsidR="00C806CB" w:rsidRPr="00C806CB" w:rsidRDefault="00C806CB" w:rsidP="00C806C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806CB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各地级以上市及顺德区教育局，省属中等职业学校、广东实验中学、华南师大附中、华南师大附小：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为贯彻党的十八届三中全会和《教育部有关进一步推进艺术教育的意见》及全国学校艺术教育工作会议精神，在广大青少年学生中培育和</w:t>
      </w:r>
      <w:proofErr w:type="gramStart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践行</w:t>
      </w:r>
      <w:proofErr w:type="gramEnd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社会主义核心价值观，促进我省中小学艺术教育的改革与发展，经研究，决定举办广东省第二届中小学生行进管乐、行进打击乐暨首届行进课堂乐展演活动。现将有关事项通知如下：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一、指导思想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坚持以立德树人为导向，以学生为主体，检验学校开展音乐教学和开展艺术实践活动成果，鼓励广大学生享受参与行进</w:t>
      </w:r>
      <w:proofErr w:type="gramStart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乐学习</w:t>
      </w:r>
      <w:proofErr w:type="gramEnd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和实践过程，培养和提高青少年学生对器乐艺术的理解和演奏水平，建设向真、向善、向美、向上的校园文化，培养学生健康的审美情趣和良好的艺术素养。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二、参加对象及分组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全省各级各类中小学校的在籍学生。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活动分小学组、初中组、高中组、中职组等4个组别；各组别分甲组（普通组）、乙组（专业组）。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    （一）小学甲组为普通小学的学生；小学乙组为以少年宫、校外少儿艺术团等为单位组队的小学生。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（二）初中甲组为普通初级中学的学生；初中乙组为以青少年宫、校外少年艺术团等为单位组队的初中生。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（三）高中甲组为普通高中的学生；高中乙组为艺术学校音乐专业的学生。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（四）中职甲组为中等职业学校（非音乐专业）的学生；中职乙组为中等职业学校音乐专业的学生。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    三、类别和项目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本次展演为行进乐表演，表演类型包括：行进管乐、行进打击乐、行进课堂乐(含课堂吹奏乐器、课堂打击乐器、以及其他适应于课堂教学用的吹奏乐器和打击乐器等)，演奏形式为行进式合奏。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（一）行进管乐：乐队人数不少于45人，旗队、舞蹈队不超过20人，指挥不超过2人（指挥应为本校教师），时间不超过8分钟。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（二）行进打击乐：乐队人数不少于20人，旗队、舞蹈队不超过20人，指挥1人（指挥应为本校教师），时间不超过6分钟。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三）行进课堂乐（指竖笛、口风琴、口琴等课堂吹奏乐器及课堂打击乐器，以及其他适应于课堂教学用的吹奏乐器和打击乐器等）：吹奏乐队不少于80人（其中主奏乐器不少于70%；旗队、舞蹈队不超过20人，指挥不超过2人（指挥应为本校教师），时间不超过8分钟；课堂打击乐队人数不少于30人，旗队、舞蹈队不超过20人，指挥1人（指挥应为本校教师），时间不超过6分钟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lastRenderedPageBreak/>
        <w:t>    四、场地规格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本次展演的场地规格为：30M×40M。本次展演活动拟安排在室内场地分类进行。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    五、节目要求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（一）演奏曲目须选思想内容好、艺术水平高、传播范围广、适宜广大青少年学生演奏的中外优秀器乐作品或歌曲改编作品，尤其提倡演奏我国优秀的民族乐曲或民歌改编作品。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（二）报送节目数量： 行进管乐、行进打击乐每个地市共计不超过15个，广州、深圳、佛山可报送20个。其中，初中组不少于报送总数的20%、高中组和中</w:t>
      </w:r>
      <w:proofErr w:type="gramStart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职组各不</w:t>
      </w:r>
      <w:proofErr w:type="gramEnd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少于报送总数的10%。广东实验中学、华南师大附中、省直属中职学校、华南师大附小直接报送，不占属地名额。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行进课堂</w:t>
      </w:r>
      <w:proofErr w:type="gramStart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乐每个</w:t>
      </w:r>
      <w:proofErr w:type="gramEnd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地市不超过20个，广州、深圳、佛山可报送30个。其中，初中组和高中组（含中职学校）不少于报送总数的40%。广东实验中学、华南师大附中、省直属中职学校、华南师大附小可直接报送，不占属地名额。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三）参赛节目按类别要求分盘录制成mp4格式数据光碟，每个节目制作成单独的数据文件（不得多节目制作成一个文件），并贴上“登记卡”（附件2-3）。光碟中只允许呈现组别和曲目名称，不得出现参赛地市、学校（单位）及指挥姓名等信息，违规不予评选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    六、活动安排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活动分初赛、复赛和决赛（展演）三个阶段进行。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    （一）初赛阶段：通知下发后，由各地市教育行政部门进行广泛宣传发动，组织本地区学校积极开展行进乐的排练演奏实践活动，并组织行进乐演奏比赛及优秀节目展演活动。直接报送的学校</w:t>
      </w:r>
      <w:proofErr w:type="gramStart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须组织</w:t>
      </w:r>
      <w:proofErr w:type="gramEnd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本校班级、年级的比赛。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二）复赛阶段：各地市及直接报送学校将评选出的优秀节目，于2015年10月23日前连同参赛报名表（附件2）及活动开展情况总结材料报送到组委会。数据光碟报送地址：广州市越秀区大新路163号广州市第三中学音乐科；邮编：510120；联系人：黎长学老师，联系电话：020-83336692转8984；15986315240，邮箱：</w:t>
      </w:r>
      <w:hyperlink r:id="rId6" w:history="1">
        <w:r w:rsidRPr="00C806CB">
          <w:rPr>
            <w:rFonts w:ascii="宋体" w:eastAsia="宋体" w:hAnsi="宋体" w:cs="Times New Roman" w:hint="eastAsia"/>
            <w:kern w:val="0"/>
            <w:sz w:val="28"/>
            <w:szCs w:val="28"/>
            <w:u w:val="single"/>
          </w:rPr>
          <w:t>627823441@qq.com</w:t>
        </w:r>
      </w:hyperlink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三）决赛（展演）阶段（约2015年11月下旬）：活动组委会组织专家评审小组，对上报的节目进行评审，评选出参加决赛（展演）及三等奖节目。入围决赛节目集中进行展演，现场评选出一、二等奖（具体安排另行通知）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    七、奖项设置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（一）本届比赛活动设优秀组织奖。根据各地市组织开展活动的情况（活动方案、宣传材料、开展活动的相关图片等）、活动总结材料以及比赛成绩进行评定。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（二）各组各类别节目分设一、二、三等奖，参与现场集中展演的学生颁发相应奖项证书。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（三）指导节目获得一、二等奖的教师，颁发相应的优秀指导教师奖（每个节目不超过3名）。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lastRenderedPageBreak/>
        <w:t>    八、有关要求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（一）加强组织领导。各地市、各学校要成立相应的组织机构，认真制订活动的具体实施方案，将比赛活动的各项工作落到实处。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（二）广泛宣传发动。积极做好活动的宣传发动工作，将活动的重点下移到学校、年级、班级。并以此次活动为契机，加强学校行进课堂</w:t>
      </w:r>
      <w:proofErr w:type="gramStart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乐教学</w:t>
      </w:r>
      <w:proofErr w:type="gramEnd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和行进乐演奏团队的建设。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（三）加强学校艺术教育师资队伍的配备与培训。充分利用社会资源，组织学校艺术教师学习、提高艺术教育实践教学和行进</w:t>
      </w:r>
      <w:proofErr w:type="gramStart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乐表演</w:t>
      </w:r>
      <w:proofErr w:type="gramEnd"/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团队管理与训练的能力和水平。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（四）加强学校艺术教育条件的建设。以本次活动为契机，在制度管理、师资建设、场馆、设备设施等方面增加相应的建设和投入力度，不断改善学校艺术教育的办学条件。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 附件：</w:t>
      </w:r>
      <w:r w:rsidRPr="00C806CB">
        <w:rPr>
          <w:rFonts w:ascii="宋体" w:eastAsia="宋体" w:hAnsi="宋体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500356FD" wp14:editId="2B2D0BDE">
            <wp:extent cx="152400" cy="152400"/>
            <wp:effectExtent l="0" t="0" r="0" b="0"/>
            <wp:docPr id="1" name="图片 1" descr="http://www.gdhed.edu.cn/gsmpro/admin/eweb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hed.edu.cn/gsmpro/admin/eweb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C806CB">
          <w:rPr>
            <w:rFonts w:ascii="宋体" w:eastAsia="宋体" w:hAnsi="宋体" w:cs="Times New Roman" w:hint="eastAsia"/>
            <w:color w:val="0000FF"/>
            <w:kern w:val="0"/>
            <w:sz w:val="28"/>
            <w:szCs w:val="28"/>
            <w:u w:val="single"/>
          </w:rPr>
          <w:t>第二届中小学生行进管乐等展演活动组织机构及节目报送表.</w:t>
        </w:r>
        <w:proofErr w:type="gramStart"/>
        <w:r w:rsidRPr="00C806CB">
          <w:rPr>
            <w:rFonts w:ascii="宋体" w:eastAsia="宋体" w:hAnsi="宋体" w:cs="Times New Roman" w:hint="eastAsia"/>
            <w:color w:val="0000FF"/>
            <w:kern w:val="0"/>
            <w:sz w:val="28"/>
            <w:szCs w:val="28"/>
            <w:u w:val="single"/>
          </w:rPr>
          <w:t>doc</w:t>
        </w:r>
        <w:proofErr w:type="gramEnd"/>
      </w:hyperlink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C806CB" w:rsidRPr="00C806CB" w:rsidRDefault="00C806CB" w:rsidP="00C806C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C806CB" w:rsidRPr="00C806CB" w:rsidRDefault="00C806CB" w:rsidP="00C806CB">
      <w:pPr>
        <w:widowControl/>
        <w:spacing w:line="480" w:lineRule="auto"/>
        <w:jc w:val="righ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广东省教育厅</w:t>
      </w:r>
    </w:p>
    <w:p w:rsidR="00C806CB" w:rsidRPr="00C806CB" w:rsidRDefault="00C806CB" w:rsidP="00C806CB">
      <w:pPr>
        <w:widowControl/>
        <w:spacing w:line="480" w:lineRule="auto"/>
        <w:jc w:val="righ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806C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2015年3月30日</w:t>
      </w:r>
    </w:p>
    <w:p w:rsidR="001304AE" w:rsidRPr="00C806CB" w:rsidRDefault="001304AE" w:rsidP="00C806CB">
      <w:pPr>
        <w:spacing w:line="480" w:lineRule="auto"/>
        <w:rPr>
          <w:rFonts w:hint="eastAsia"/>
          <w:sz w:val="28"/>
          <w:szCs w:val="28"/>
        </w:rPr>
      </w:pPr>
    </w:p>
    <w:p w:rsidR="00C806CB" w:rsidRPr="00C806CB" w:rsidRDefault="00C806CB" w:rsidP="00C806CB">
      <w:pPr>
        <w:rPr>
          <w:rFonts w:ascii="仿宋_GB2312" w:eastAsia="仿宋_GB2312" w:hint="eastAsia"/>
          <w:sz w:val="28"/>
          <w:szCs w:val="28"/>
        </w:rPr>
      </w:pPr>
    </w:p>
    <w:p w:rsidR="00C806CB" w:rsidRPr="00C806CB" w:rsidRDefault="00C806CB" w:rsidP="00C806CB">
      <w:pPr>
        <w:rPr>
          <w:rFonts w:ascii="仿宋_GB2312" w:eastAsia="仿宋_GB2312" w:hint="eastAsia"/>
          <w:sz w:val="28"/>
          <w:szCs w:val="28"/>
        </w:rPr>
      </w:pPr>
    </w:p>
    <w:p w:rsidR="00C806CB" w:rsidRPr="00E31AB3" w:rsidRDefault="00C806CB" w:rsidP="00C806CB">
      <w:pPr>
        <w:rPr>
          <w:rFonts w:ascii="仿宋_GB2312" w:eastAsia="仿宋_GB2312" w:hint="eastAsia"/>
          <w:sz w:val="32"/>
          <w:szCs w:val="32"/>
        </w:rPr>
      </w:pPr>
      <w:r w:rsidRPr="00E31AB3"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C806CB" w:rsidRPr="006327F9" w:rsidRDefault="00C806CB" w:rsidP="00C806CB">
      <w:pPr>
        <w:spacing w:line="560" w:lineRule="exact"/>
        <w:ind w:left="180" w:hangingChars="50" w:hanging="180"/>
        <w:jc w:val="center"/>
        <w:rPr>
          <w:rFonts w:ascii="方正小标宋简体" w:eastAsia="方正小标宋简体" w:hAnsi="黑体" w:cs="黑体" w:hint="eastAsia"/>
          <w:b/>
          <w:sz w:val="36"/>
          <w:szCs w:val="36"/>
        </w:rPr>
      </w:pPr>
      <w:r w:rsidRPr="006327F9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广东省第二届中小学生</w:t>
      </w:r>
      <w:r w:rsidRPr="006327F9">
        <w:rPr>
          <w:rFonts w:ascii="方正小标宋简体" w:eastAsia="方正小标宋简体" w:hAnsi="黑体" w:cs="黑体" w:hint="eastAsia"/>
          <w:b/>
          <w:sz w:val="36"/>
          <w:szCs w:val="36"/>
        </w:rPr>
        <w:t>行进管乐、行进打击乐暨</w:t>
      </w:r>
      <w:r>
        <w:rPr>
          <w:rFonts w:ascii="方正小标宋简体" w:eastAsia="方正小标宋简体" w:hAnsi="黑体" w:cs="黑体" w:hint="eastAsia"/>
          <w:b/>
          <w:sz w:val="36"/>
          <w:szCs w:val="36"/>
        </w:rPr>
        <w:t>首届</w:t>
      </w:r>
      <w:r w:rsidRPr="006327F9">
        <w:rPr>
          <w:rFonts w:ascii="方正小标宋简体" w:eastAsia="方正小标宋简体" w:hAnsi="黑体" w:cs="黑体" w:hint="eastAsia"/>
          <w:b/>
          <w:sz w:val="36"/>
          <w:szCs w:val="36"/>
        </w:rPr>
        <w:t>行进课堂乐</w:t>
      </w:r>
      <w:r w:rsidRPr="006327F9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展演活动</w:t>
      </w:r>
      <w:r w:rsidRPr="006327F9">
        <w:rPr>
          <w:rFonts w:ascii="方正小标宋简体" w:eastAsia="方正小标宋简体" w:hAnsi="黑体" w:cs="黑体" w:hint="eastAsia"/>
          <w:b/>
          <w:sz w:val="36"/>
          <w:szCs w:val="36"/>
        </w:rPr>
        <w:t>组织机构</w:t>
      </w:r>
    </w:p>
    <w:p w:rsidR="00C806CB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C806CB" w:rsidRPr="002C7767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C776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一、主办、承办、协办单位</w:t>
      </w:r>
    </w:p>
    <w:p w:rsidR="00C806CB" w:rsidRPr="00E31AB3" w:rsidRDefault="00C806CB" w:rsidP="00C806C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主办：广东省教育厅</w:t>
      </w:r>
    </w:p>
    <w:p w:rsidR="00C806CB" w:rsidRDefault="00C806CB" w:rsidP="00C806C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承办：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佛山市教育局</w:t>
      </w:r>
    </w:p>
    <w:p w:rsidR="00C806CB" w:rsidRDefault="00C806CB" w:rsidP="00C806C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协办：广东省学生体育艺术联合会</w:t>
      </w:r>
    </w:p>
    <w:p w:rsidR="00C806CB" w:rsidRPr="00E31AB3" w:rsidRDefault="00C806CB" w:rsidP="00C806CB">
      <w:pPr>
        <w:spacing w:line="360" w:lineRule="auto"/>
        <w:ind w:firstLineChars="500" w:firstLine="160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广东省学校艺术教育指导委员会</w:t>
      </w:r>
    </w:p>
    <w:p w:rsidR="00C806CB" w:rsidRDefault="00C806CB" w:rsidP="00C806CB">
      <w:pPr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 广东省教育系统关心下一代工作委员会</w:t>
      </w:r>
    </w:p>
    <w:p w:rsidR="00C806CB" w:rsidRPr="00E31AB3" w:rsidRDefault="00C806CB" w:rsidP="00C806CB">
      <w:pPr>
        <w:spacing w:line="360" w:lineRule="auto"/>
        <w:ind w:firstLineChars="500" w:firstLine="160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广州鼎纳文化发展有限公司</w:t>
      </w:r>
    </w:p>
    <w:p w:rsidR="00C806CB" w:rsidRPr="002C7767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C776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二、组织委员会</w:t>
      </w:r>
    </w:p>
    <w:p w:rsidR="00C806CB" w:rsidRPr="00E31AB3" w:rsidRDefault="00C806CB" w:rsidP="00C806CB">
      <w:pPr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主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任：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郑庆顺（省教育厅党组成员、副厅长）</w:t>
      </w:r>
    </w:p>
    <w:p w:rsidR="00C806CB" w:rsidRPr="00E31AB3" w:rsidRDefault="00C806CB" w:rsidP="00C806CB">
      <w:pPr>
        <w:spacing w:line="360" w:lineRule="auto"/>
        <w:ind w:firstLineChars="650" w:firstLine="208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健（省教育厅副巡视员）</w:t>
      </w:r>
    </w:p>
    <w:p w:rsidR="00C806CB" w:rsidRDefault="00C806CB" w:rsidP="00C806CB">
      <w:pPr>
        <w:spacing w:line="360" w:lineRule="auto"/>
        <w:ind w:firstLineChars="250" w:firstLine="80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副主任：</w:t>
      </w:r>
      <w:proofErr w:type="gramStart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许舒翔</w:t>
      </w:r>
      <w:proofErr w:type="gramEnd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（省教育厅</w:t>
      </w:r>
      <w:proofErr w:type="gramStart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体卫艺处处</w:t>
      </w:r>
      <w:proofErr w:type="gramEnd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长）</w:t>
      </w:r>
    </w:p>
    <w:p w:rsidR="00C806CB" w:rsidRPr="00E31AB3" w:rsidRDefault="00C806CB" w:rsidP="00C806C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严  冰（佛山市教育局副局长）</w:t>
      </w:r>
    </w:p>
    <w:p w:rsidR="00C806CB" w:rsidRPr="00E31AB3" w:rsidRDefault="00C806CB" w:rsidP="00C806CB">
      <w:pPr>
        <w:spacing w:line="360" w:lineRule="auto"/>
        <w:ind w:firstLineChars="250" w:firstLine="80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委  员：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莫宝光（省教育</w:t>
      </w:r>
      <w:proofErr w:type="gramStart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系统关</w:t>
      </w:r>
      <w:proofErr w:type="gramEnd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工委常务副主任）</w:t>
      </w:r>
    </w:p>
    <w:p w:rsidR="00C806CB" w:rsidRPr="00E31AB3" w:rsidRDefault="00C806CB" w:rsidP="00C806CB">
      <w:pPr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张紫露（省教育</w:t>
      </w:r>
      <w:proofErr w:type="gramStart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系统关</w:t>
      </w:r>
      <w:proofErr w:type="gramEnd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工委常务副主任）</w:t>
      </w:r>
    </w:p>
    <w:p w:rsidR="00C806CB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杨  健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省教育厅体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卫艺处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主任科员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p w:rsidR="00C806CB" w:rsidRPr="00E31AB3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庞志阳（佛山市教育局德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体卫艺科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副科长）</w:t>
      </w:r>
    </w:p>
    <w:p w:rsidR="00C806CB" w:rsidRPr="00E31AB3" w:rsidRDefault="00C806CB" w:rsidP="00C806C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秘书长：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健（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兼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p w:rsidR="00C806CB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副秘书长：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庞志阳（兼）</w:t>
      </w:r>
    </w:p>
    <w:p w:rsidR="00C806CB" w:rsidRPr="00E31AB3" w:rsidRDefault="00C806CB" w:rsidP="00C806CB">
      <w:pPr>
        <w:spacing w:line="360" w:lineRule="auto"/>
        <w:ind w:firstLineChars="700" w:firstLine="22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毛瑞莲（</w:t>
      </w:r>
      <w:proofErr w:type="gramStart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省学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生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体育艺术联合会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艺术教育活动管理中心主任）</w:t>
      </w:r>
    </w:p>
    <w:p w:rsidR="00C806CB" w:rsidRPr="00E31AB3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陈祖东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（佛山教育局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音乐教研员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p w:rsidR="00C806CB" w:rsidRPr="002C7767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C776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三、组委会办公室</w:t>
      </w:r>
    </w:p>
    <w:p w:rsidR="00C806CB" w:rsidRDefault="00C806CB" w:rsidP="00C806CB">
      <w:pPr>
        <w:spacing w:line="360" w:lineRule="auto"/>
        <w:ind w:firstLine="645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组委会办公室设在省教育厅体</w:t>
      </w:r>
      <w:proofErr w:type="gramStart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卫艺处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和佛山市教育局</w:t>
      </w:r>
    </w:p>
    <w:p w:rsidR="00C806CB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德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体卫艺科</w:t>
      </w:r>
      <w:proofErr w:type="gramEnd"/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，负责协调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本次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活动的各项工作。</w:t>
      </w:r>
    </w:p>
    <w:p w:rsidR="00C806CB" w:rsidRPr="00E31AB3" w:rsidRDefault="00C806CB" w:rsidP="00C806C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办公室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成员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张咏竹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、鲁岩、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黎长学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等，及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省学体艺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联工作小组、佛山市教育局工作小组。</w:t>
      </w:r>
    </w:p>
    <w:p w:rsidR="00C806CB" w:rsidRDefault="00C806CB" w:rsidP="00C806CB">
      <w:pPr>
        <w:spacing w:line="360" w:lineRule="auto"/>
        <w:ind w:firstLine="645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办公室</w:t>
      </w:r>
      <w:r w:rsidRPr="00E31AB3">
        <w:rPr>
          <w:rFonts w:ascii="仿宋_GB2312" w:eastAsia="仿宋_GB2312" w:hAnsi="仿宋_GB2312" w:cs="仿宋_GB2312" w:hint="eastAsia"/>
          <w:bCs/>
          <w:sz w:val="32"/>
          <w:szCs w:val="32"/>
        </w:rPr>
        <w:t>联系人：杨健，电话：020-37628026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；庞志阳，</w:t>
      </w:r>
    </w:p>
    <w:p w:rsidR="00C806CB" w:rsidRPr="00E31AB3" w:rsidRDefault="00C806CB" w:rsidP="00C806CB">
      <w:pPr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电话：0757-83205025。</w:t>
      </w:r>
    </w:p>
    <w:p w:rsidR="00C806CB" w:rsidRDefault="00C806CB" w:rsidP="00C806CB">
      <w:pPr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0"/>
          <w:szCs w:val="30"/>
        </w:rPr>
      </w:pPr>
    </w:p>
    <w:p w:rsidR="00C806CB" w:rsidRDefault="00C806CB" w:rsidP="00C806CB">
      <w:pPr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0"/>
          <w:szCs w:val="30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Pr="007441C0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7441C0">
        <w:rPr>
          <w:rFonts w:ascii="仿宋_GB2312" w:eastAsia="仿宋_GB2312" w:hAnsi="黑体" w:hint="eastAsia"/>
          <w:sz w:val="32"/>
          <w:szCs w:val="32"/>
        </w:rPr>
        <w:lastRenderedPageBreak/>
        <w:t>附件2-1</w:t>
      </w:r>
    </w:p>
    <w:p w:rsidR="00C806CB" w:rsidRDefault="00C806CB" w:rsidP="00C806C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C806CB" w:rsidRPr="007441C0" w:rsidRDefault="00C806CB" w:rsidP="00C806CB">
      <w:pPr>
        <w:spacing w:line="560" w:lineRule="exact"/>
        <w:ind w:left="180" w:hangingChars="50" w:hanging="180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7441C0">
        <w:rPr>
          <w:rFonts w:ascii="方正小标宋简体" w:eastAsia="方正小标宋简体" w:hAnsi="黑体" w:cs="黑体" w:hint="eastAsia"/>
          <w:bCs/>
          <w:sz w:val="36"/>
          <w:szCs w:val="36"/>
        </w:rPr>
        <w:t>广东省第二届中小学生</w:t>
      </w:r>
      <w:r w:rsidRPr="007441C0">
        <w:rPr>
          <w:rFonts w:ascii="方正小标宋简体" w:eastAsia="方正小标宋简体" w:hAnsi="黑体" w:cs="黑体" w:hint="eastAsia"/>
          <w:sz w:val="36"/>
          <w:szCs w:val="36"/>
        </w:rPr>
        <w:t>行进管乐、行进打击乐</w:t>
      </w:r>
      <w:r>
        <w:rPr>
          <w:rFonts w:ascii="方正小标宋简体" w:eastAsia="方正小标宋简体" w:hAnsi="黑体" w:cs="黑体" w:hint="eastAsia"/>
          <w:sz w:val="36"/>
          <w:szCs w:val="36"/>
        </w:rPr>
        <w:t>暨首届</w:t>
      </w:r>
      <w:r w:rsidRPr="007441C0">
        <w:rPr>
          <w:rFonts w:ascii="方正小标宋简体" w:eastAsia="方正小标宋简体" w:hAnsi="黑体" w:cs="黑体" w:hint="eastAsia"/>
          <w:sz w:val="36"/>
          <w:szCs w:val="36"/>
        </w:rPr>
        <w:t>行进课堂乐</w:t>
      </w:r>
      <w:r w:rsidRPr="007441C0">
        <w:rPr>
          <w:rFonts w:ascii="方正小标宋简体" w:eastAsia="方正小标宋简体" w:hAnsi="黑体" w:cs="黑体" w:hint="eastAsia"/>
          <w:bCs/>
          <w:sz w:val="36"/>
          <w:szCs w:val="36"/>
        </w:rPr>
        <w:t>展演活动</w:t>
      </w:r>
      <w:r>
        <w:rPr>
          <w:rFonts w:ascii="方正小标宋简体" w:eastAsia="方正小标宋简体" w:hAnsi="黑体" w:cs="黑体" w:hint="eastAsia"/>
          <w:sz w:val="36"/>
          <w:szCs w:val="36"/>
        </w:rPr>
        <w:t>参</w:t>
      </w:r>
      <w:r w:rsidRPr="007441C0">
        <w:rPr>
          <w:rFonts w:ascii="方正小标宋简体" w:eastAsia="方正小标宋简体" w:hAnsi="黑体" w:cs="黑体" w:hint="eastAsia"/>
          <w:sz w:val="36"/>
          <w:szCs w:val="36"/>
        </w:rPr>
        <w:t>赛节目报送表</w:t>
      </w:r>
    </w:p>
    <w:p w:rsidR="00C806CB" w:rsidRPr="00FD0BA3" w:rsidRDefault="00C806CB" w:rsidP="00C806CB">
      <w:pPr>
        <w:spacing w:line="560" w:lineRule="exact"/>
        <w:ind w:left="160" w:hangingChars="50" w:hanging="160"/>
        <w:rPr>
          <w:rFonts w:ascii="仿宋_GB2312" w:eastAsia="仿宋_GB2312" w:hint="eastAsia"/>
          <w:sz w:val="32"/>
          <w:szCs w:val="32"/>
        </w:rPr>
      </w:pPr>
    </w:p>
    <w:p w:rsidR="00C806CB" w:rsidRDefault="00C806CB" w:rsidP="00C806CB">
      <w:pPr>
        <w:numPr>
          <w:ilvl w:val="0"/>
          <w:numId w:val="1"/>
        </w:num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FD0BA3">
        <w:rPr>
          <w:rFonts w:ascii="仿宋_GB2312" w:eastAsia="仿宋_GB2312" w:hint="eastAsia"/>
          <w:b/>
          <w:sz w:val="32"/>
          <w:szCs w:val="32"/>
        </w:rPr>
        <w:t>行进管乐报送表</w:t>
      </w:r>
    </w:p>
    <w:p w:rsidR="00C806CB" w:rsidRPr="00FD0BA3" w:rsidRDefault="00C806CB" w:rsidP="00C806CB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806CB" w:rsidRDefault="00C806CB" w:rsidP="00C806CB">
      <w:pPr>
        <w:spacing w:line="560" w:lineRule="exact"/>
        <w:ind w:left="160" w:hangingChars="50" w:hanging="160"/>
        <w:rPr>
          <w:rFonts w:ascii="仿宋_GB2312" w:eastAsia="仿宋_GB2312" w:hint="eastAsia"/>
          <w:sz w:val="32"/>
          <w:szCs w:val="32"/>
        </w:rPr>
      </w:pPr>
      <w:r w:rsidRPr="007F491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7F491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F4911">
        <w:rPr>
          <w:rFonts w:ascii="仿宋_GB2312" w:eastAsia="仿宋_GB2312" w:hint="eastAsia"/>
          <w:sz w:val="32"/>
          <w:szCs w:val="32"/>
        </w:rPr>
        <w:t>教育局（公章）</w:t>
      </w:r>
    </w:p>
    <w:p w:rsidR="00C806CB" w:rsidRDefault="00C806CB" w:rsidP="00C806CB">
      <w:pPr>
        <w:spacing w:line="560" w:lineRule="exact"/>
        <w:ind w:left="160" w:hangingChars="50" w:hanging="16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620"/>
        <w:gridCol w:w="1034"/>
      </w:tblGrid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参演学校名称</w:t>
            </w: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节目名称</w:t>
            </w: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参演人数</w:t>
            </w: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806CB" w:rsidRDefault="00C806CB" w:rsidP="00C806CB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C806CB" w:rsidRPr="00FD0BA3" w:rsidRDefault="00C806CB" w:rsidP="00C806CB">
      <w:pPr>
        <w:numPr>
          <w:ilvl w:val="0"/>
          <w:numId w:val="1"/>
        </w:num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FD0BA3">
        <w:rPr>
          <w:rFonts w:ascii="仿宋_GB2312" w:eastAsia="仿宋_GB2312" w:hint="eastAsia"/>
          <w:b/>
          <w:sz w:val="32"/>
          <w:szCs w:val="32"/>
        </w:rPr>
        <w:t>行进</w:t>
      </w:r>
      <w:r>
        <w:rPr>
          <w:rFonts w:ascii="仿宋_GB2312" w:eastAsia="仿宋_GB2312" w:hint="eastAsia"/>
          <w:b/>
          <w:sz w:val="32"/>
          <w:szCs w:val="32"/>
        </w:rPr>
        <w:t>打击</w:t>
      </w:r>
      <w:r w:rsidRPr="00FD0BA3">
        <w:rPr>
          <w:rFonts w:ascii="仿宋_GB2312" w:eastAsia="仿宋_GB2312" w:hint="eastAsia"/>
          <w:b/>
          <w:sz w:val="32"/>
          <w:szCs w:val="32"/>
        </w:rPr>
        <w:t>乐报送表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620"/>
        <w:gridCol w:w="1034"/>
      </w:tblGrid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参演学校名称</w:t>
            </w: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节目名称</w:t>
            </w: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参演人数</w:t>
            </w: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806CB" w:rsidRDefault="00C806CB" w:rsidP="00C806CB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806CB" w:rsidRPr="00FD0BA3" w:rsidRDefault="00C806CB" w:rsidP="00C806CB">
      <w:pPr>
        <w:numPr>
          <w:ilvl w:val="0"/>
          <w:numId w:val="1"/>
        </w:num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FD0BA3">
        <w:rPr>
          <w:rFonts w:ascii="仿宋_GB2312" w:eastAsia="仿宋_GB2312" w:hint="eastAsia"/>
          <w:b/>
          <w:sz w:val="32"/>
          <w:szCs w:val="32"/>
        </w:rPr>
        <w:lastRenderedPageBreak/>
        <w:t>行进</w:t>
      </w:r>
      <w:r>
        <w:rPr>
          <w:rFonts w:ascii="仿宋_GB2312" w:eastAsia="仿宋_GB2312" w:hint="eastAsia"/>
          <w:b/>
          <w:sz w:val="32"/>
          <w:szCs w:val="32"/>
        </w:rPr>
        <w:t>课堂</w:t>
      </w:r>
      <w:r w:rsidRPr="00FD0BA3">
        <w:rPr>
          <w:rFonts w:ascii="仿宋_GB2312" w:eastAsia="仿宋_GB2312" w:hint="eastAsia"/>
          <w:b/>
          <w:sz w:val="32"/>
          <w:szCs w:val="32"/>
        </w:rPr>
        <w:t>乐报送表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620"/>
        <w:gridCol w:w="1034"/>
      </w:tblGrid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参演学校名称</w:t>
            </w: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节目名称</w:t>
            </w: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参演人数</w:t>
            </w: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7825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806CB" w:rsidRPr="00377825" w:rsidTr="007D0A81">
        <w:tc>
          <w:tcPr>
            <w:tcW w:w="1008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4" w:type="dxa"/>
            <w:shd w:val="clear" w:color="auto" w:fill="auto"/>
          </w:tcPr>
          <w:p w:rsidR="00C806CB" w:rsidRPr="00377825" w:rsidRDefault="00C806CB" w:rsidP="007D0A8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806CB" w:rsidRDefault="00C806CB" w:rsidP="00C806CB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填表人：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     所在部门：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C806CB" w:rsidRPr="007F4911" w:rsidRDefault="00C806CB" w:rsidP="00C806CB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填表时间：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C806CB" w:rsidRDefault="00C806CB" w:rsidP="00C806CB">
      <w:pPr>
        <w:spacing w:line="560" w:lineRule="exact"/>
        <w:rPr>
          <w:rFonts w:eastAsia="仿宋_GB2312" w:hint="eastAsia"/>
          <w:sz w:val="28"/>
          <w:szCs w:val="28"/>
        </w:rPr>
      </w:pPr>
    </w:p>
    <w:p w:rsidR="00C806CB" w:rsidRDefault="00C806CB" w:rsidP="00C806CB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28"/>
          <w:szCs w:val="28"/>
        </w:rPr>
        <w:t>注：此表可复制</w:t>
      </w:r>
      <w:r>
        <w:rPr>
          <w:rFonts w:eastAsia="仿宋_GB2312" w:hint="eastAsia"/>
          <w:sz w:val="28"/>
          <w:szCs w:val="28"/>
        </w:rPr>
        <w:t>，由地级市教育局填报。</w:t>
      </w:r>
    </w:p>
    <w:p w:rsidR="00C806CB" w:rsidRDefault="00C806CB" w:rsidP="00C806CB">
      <w:pPr>
        <w:spacing w:line="560" w:lineRule="exact"/>
        <w:rPr>
          <w:rFonts w:eastAsia="仿宋_GB2312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eastAsia="仿宋_GB2312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eastAsia="仿宋_GB2312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eastAsia="仿宋_GB2312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eastAsia="仿宋_GB2312" w:hint="eastAsia"/>
          <w:sz w:val="32"/>
          <w:szCs w:val="32"/>
        </w:rPr>
      </w:pPr>
    </w:p>
    <w:p w:rsidR="00C806CB" w:rsidRDefault="00C806CB" w:rsidP="00C806CB">
      <w:pPr>
        <w:spacing w:line="560" w:lineRule="exact"/>
        <w:rPr>
          <w:rFonts w:eastAsia="仿宋_GB2312" w:hint="eastAsia"/>
          <w:sz w:val="32"/>
          <w:szCs w:val="32"/>
        </w:rPr>
      </w:pPr>
    </w:p>
    <w:p w:rsidR="00C806CB" w:rsidRPr="007F4911" w:rsidRDefault="00C806CB" w:rsidP="00C806C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 w:rsidRPr="007F4911">
        <w:rPr>
          <w:rFonts w:ascii="仿宋_GB2312" w:eastAsia="仿宋_GB2312" w:hint="eastAsia"/>
          <w:sz w:val="32"/>
          <w:szCs w:val="32"/>
        </w:rPr>
        <w:t>2-2</w:t>
      </w:r>
    </w:p>
    <w:p w:rsidR="00C806CB" w:rsidRDefault="00C806CB" w:rsidP="00C806CB">
      <w:pPr>
        <w:spacing w:line="56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7441C0">
        <w:rPr>
          <w:rFonts w:ascii="方正小标宋简体" w:eastAsia="方正小标宋简体" w:hAnsi="黑体" w:cs="黑体" w:hint="eastAsia"/>
          <w:bCs/>
          <w:sz w:val="36"/>
          <w:szCs w:val="36"/>
        </w:rPr>
        <w:t>广东省第二届中小学生</w:t>
      </w:r>
      <w:r w:rsidRPr="007441C0">
        <w:rPr>
          <w:rFonts w:ascii="方正小标宋简体" w:eastAsia="方正小标宋简体" w:hAnsi="黑体" w:cs="黑体" w:hint="eastAsia"/>
          <w:sz w:val="36"/>
          <w:szCs w:val="36"/>
        </w:rPr>
        <w:t>行进管乐、行进打击乐</w:t>
      </w:r>
      <w:r>
        <w:rPr>
          <w:rFonts w:ascii="方正小标宋简体" w:eastAsia="方正小标宋简体" w:hAnsi="黑体" w:cs="黑体" w:hint="eastAsia"/>
          <w:sz w:val="36"/>
          <w:szCs w:val="36"/>
        </w:rPr>
        <w:t>暨首届</w:t>
      </w:r>
      <w:r w:rsidRPr="007441C0">
        <w:rPr>
          <w:rFonts w:ascii="方正小标宋简体" w:eastAsia="方正小标宋简体" w:hAnsi="黑体" w:cs="黑体" w:hint="eastAsia"/>
          <w:sz w:val="36"/>
          <w:szCs w:val="36"/>
        </w:rPr>
        <w:t>行进课堂乐</w:t>
      </w:r>
      <w:r w:rsidRPr="007441C0">
        <w:rPr>
          <w:rFonts w:ascii="方正小标宋简体" w:eastAsia="方正小标宋简体" w:hAnsi="黑体" w:cs="黑体" w:hint="eastAsia"/>
          <w:bCs/>
          <w:sz w:val="36"/>
          <w:szCs w:val="36"/>
        </w:rPr>
        <w:t>展演活动</w:t>
      </w:r>
      <w:r w:rsidRPr="007441C0">
        <w:rPr>
          <w:rFonts w:ascii="方正小标宋简体" w:eastAsia="方正小标宋简体" w:hAnsi="黑体" w:cs="黑体" w:hint="eastAsia"/>
          <w:sz w:val="36"/>
          <w:szCs w:val="36"/>
        </w:rPr>
        <w:t>比赛节目报送表</w:t>
      </w:r>
    </w:p>
    <w:p w:rsidR="00C806CB" w:rsidRDefault="00C806CB" w:rsidP="00C806CB">
      <w:pPr>
        <w:spacing w:line="560" w:lineRule="exact"/>
        <w:ind w:left="160" w:hangingChars="50" w:hanging="1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组）</w:t>
      </w:r>
    </w:p>
    <w:p w:rsidR="00C806CB" w:rsidRPr="007F4911" w:rsidRDefault="00C806CB" w:rsidP="00C806CB">
      <w:pPr>
        <w:spacing w:line="560" w:lineRule="exact"/>
        <w:ind w:left="160" w:hangingChars="50" w:hanging="160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78"/>
        <w:gridCol w:w="542"/>
        <w:gridCol w:w="718"/>
        <w:gridCol w:w="722"/>
        <w:gridCol w:w="898"/>
        <w:gridCol w:w="1262"/>
        <w:gridCol w:w="395"/>
        <w:gridCol w:w="1045"/>
        <w:gridCol w:w="180"/>
        <w:gridCol w:w="1801"/>
      </w:tblGrid>
      <w:tr w:rsidR="00C806CB" w:rsidTr="007D0A81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学校全称</w:t>
            </w:r>
          </w:p>
        </w:tc>
        <w:tc>
          <w:tcPr>
            <w:tcW w:w="7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（加盖公章）</w:t>
            </w:r>
          </w:p>
        </w:tc>
      </w:tr>
      <w:tr w:rsidR="00C806CB" w:rsidTr="007D0A81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节目名称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节目形式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节目时间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参演人数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参演学生资料</w:t>
            </w:r>
          </w:p>
        </w:tc>
      </w:tr>
      <w:tr w:rsidR="00C806CB" w:rsidTr="007D0A8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B" w:rsidRDefault="00C806CB" w:rsidP="007D0A81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B" w:rsidRDefault="00C806CB" w:rsidP="007D0A81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B" w:rsidRDefault="00C806CB" w:rsidP="007D0A81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B" w:rsidRDefault="00C806CB" w:rsidP="007D0A81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学段</w:t>
            </w:r>
            <w:r>
              <w:rPr>
                <w:rFonts w:eastAsia="仿宋_GB2312"/>
                <w:szCs w:val="21"/>
              </w:rPr>
              <w:t>（小、初、高或中职、少年宫）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B" w:rsidRDefault="00C806CB" w:rsidP="007D0A81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年（班）级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B" w:rsidRDefault="00C806CB" w:rsidP="007D0A81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学生证号</w:t>
            </w:r>
          </w:p>
        </w:tc>
      </w:tr>
      <w:tr w:rsidR="00C806CB" w:rsidTr="007D0A8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806CB" w:rsidRDefault="00C806CB" w:rsidP="00C806CB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C806CB" w:rsidRPr="00297AA1" w:rsidRDefault="00C806CB" w:rsidP="00C806CB">
      <w:pPr>
        <w:spacing w:line="560" w:lineRule="exact"/>
        <w:rPr>
          <w:rFonts w:ascii="仿宋_GB2312" w:eastAsia="仿宋_GB2312" w:hint="eastAsia"/>
          <w:sz w:val="28"/>
          <w:szCs w:val="28"/>
          <w:u w:val="single"/>
        </w:rPr>
      </w:pPr>
      <w:r w:rsidRPr="00297AA1">
        <w:rPr>
          <w:rFonts w:ascii="仿宋_GB2312" w:eastAsia="仿宋_GB2312" w:hint="eastAsia"/>
          <w:sz w:val="28"/>
          <w:szCs w:val="28"/>
        </w:rPr>
        <w:t>填表人：</w:t>
      </w:r>
      <w:r w:rsidRPr="00297AA1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297AA1">
        <w:rPr>
          <w:rFonts w:ascii="仿宋_GB2312" w:eastAsia="仿宋_GB2312" w:hint="eastAsia"/>
          <w:sz w:val="28"/>
          <w:szCs w:val="28"/>
        </w:rPr>
        <w:t xml:space="preserve">      所在部门：</w:t>
      </w:r>
      <w:r w:rsidRPr="00297AA1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</w:p>
    <w:p w:rsidR="00C806CB" w:rsidRPr="00297AA1" w:rsidRDefault="00C806CB" w:rsidP="00C806CB">
      <w:pPr>
        <w:spacing w:line="560" w:lineRule="exact"/>
        <w:rPr>
          <w:rFonts w:ascii="仿宋_GB2312" w:eastAsia="仿宋_GB2312" w:hint="eastAsia"/>
          <w:sz w:val="28"/>
          <w:szCs w:val="28"/>
          <w:u w:val="single"/>
        </w:rPr>
      </w:pPr>
      <w:r w:rsidRPr="00297AA1">
        <w:rPr>
          <w:rFonts w:ascii="仿宋_GB2312" w:eastAsia="仿宋_GB2312" w:hint="eastAsia"/>
          <w:sz w:val="28"/>
          <w:szCs w:val="28"/>
        </w:rPr>
        <w:t>填表时间：</w:t>
      </w:r>
      <w:r w:rsidRPr="00297AA1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297AA1">
        <w:rPr>
          <w:rFonts w:ascii="仿宋_GB2312" w:eastAsia="仿宋_GB2312" w:hint="eastAsia"/>
          <w:sz w:val="28"/>
          <w:szCs w:val="28"/>
        </w:rPr>
        <w:t xml:space="preserve">    联系电话：</w:t>
      </w:r>
      <w:r w:rsidRPr="00297AA1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</w:p>
    <w:p w:rsidR="00C806CB" w:rsidRDefault="00C806CB" w:rsidP="00C806CB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注：此表可复制，</w:t>
      </w:r>
      <w:r>
        <w:rPr>
          <w:rFonts w:eastAsia="仿宋_GB2312" w:hint="eastAsia"/>
          <w:sz w:val="28"/>
          <w:szCs w:val="28"/>
        </w:rPr>
        <w:t>由参演学校填报。</w:t>
      </w:r>
      <w:r>
        <w:rPr>
          <w:rFonts w:eastAsia="仿宋_GB2312"/>
          <w:sz w:val="28"/>
          <w:szCs w:val="28"/>
        </w:rPr>
        <w:t>每个节目填写一张，并在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学校全称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一栏加盖学校公章。</w:t>
      </w:r>
      <w:r>
        <w:rPr>
          <w:rFonts w:eastAsia="仿宋_GB2312"/>
          <w:sz w:val="28"/>
          <w:szCs w:val="28"/>
        </w:rPr>
        <w:t xml:space="preserve"> </w:t>
      </w:r>
    </w:p>
    <w:p w:rsidR="00C806CB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C806CB" w:rsidRPr="006F7A6A" w:rsidRDefault="00C806CB" w:rsidP="00C806CB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 w:rsidRPr="006F7A6A">
        <w:rPr>
          <w:rFonts w:ascii="仿宋_GB2312" w:eastAsia="仿宋_GB2312" w:hAnsi="黑体" w:hint="eastAsia"/>
          <w:sz w:val="32"/>
          <w:szCs w:val="32"/>
        </w:rPr>
        <w:lastRenderedPageBreak/>
        <w:t>附件2-</w:t>
      </w:r>
      <w:r>
        <w:rPr>
          <w:rFonts w:ascii="仿宋_GB2312" w:eastAsia="仿宋_GB2312" w:hAnsi="黑体" w:hint="eastAsia"/>
          <w:sz w:val="32"/>
          <w:szCs w:val="32"/>
        </w:rPr>
        <w:t>3</w:t>
      </w:r>
    </w:p>
    <w:p w:rsidR="00C806CB" w:rsidRDefault="00C806CB" w:rsidP="00C806C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C806CB" w:rsidRPr="006F7A6A" w:rsidRDefault="00C806CB" w:rsidP="00C806CB">
      <w:pPr>
        <w:spacing w:line="560" w:lineRule="exact"/>
        <w:ind w:left="180" w:hangingChars="50" w:hanging="180"/>
        <w:jc w:val="center"/>
        <w:rPr>
          <w:rFonts w:ascii="方正小标宋简体" w:eastAsia="方正小标宋简体" w:hint="eastAsia"/>
          <w:sz w:val="36"/>
          <w:szCs w:val="36"/>
        </w:rPr>
      </w:pPr>
      <w:r w:rsidRPr="006F7A6A">
        <w:rPr>
          <w:rFonts w:ascii="方正小标宋简体" w:eastAsia="方正小标宋简体" w:hAnsi="黑体" w:cs="黑体" w:hint="eastAsia"/>
          <w:bCs/>
          <w:sz w:val="36"/>
          <w:szCs w:val="36"/>
        </w:rPr>
        <w:t>广东省第二届中小学生</w:t>
      </w:r>
      <w:r w:rsidRPr="006F7A6A">
        <w:rPr>
          <w:rFonts w:ascii="方正小标宋简体" w:eastAsia="方正小标宋简体" w:hAnsi="黑体" w:cs="黑体" w:hint="eastAsia"/>
          <w:sz w:val="36"/>
          <w:szCs w:val="36"/>
        </w:rPr>
        <w:t>行进管乐、行进打击乐</w:t>
      </w:r>
      <w:r>
        <w:rPr>
          <w:rFonts w:ascii="方正小标宋简体" w:eastAsia="方正小标宋简体" w:hAnsi="黑体" w:cs="黑体" w:hint="eastAsia"/>
          <w:sz w:val="36"/>
          <w:szCs w:val="36"/>
        </w:rPr>
        <w:t>暨首届</w:t>
      </w:r>
      <w:r w:rsidRPr="006F7A6A">
        <w:rPr>
          <w:rFonts w:ascii="方正小标宋简体" w:eastAsia="方正小标宋简体" w:hAnsi="黑体" w:cs="黑体" w:hint="eastAsia"/>
          <w:sz w:val="36"/>
          <w:szCs w:val="36"/>
        </w:rPr>
        <w:t>行进课堂乐</w:t>
      </w:r>
      <w:r w:rsidRPr="006F7A6A">
        <w:rPr>
          <w:rFonts w:ascii="方正小标宋简体" w:eastAsia="方正小标宋简体" w:hAnsi="黑体" w:cs="黑体" w:hint="eastAsia"/>
          <w:bCs/>
          <w:sz w:val="36"/>
          <w:szCs w:val="36"/>
        </w:rPr>
        <w:t>展演活动</w:t>
      </w:r>
      <w:r w:rsidRPr="006F7A6A">
        <w:rPr>
          <w:rFonts w:ascii="方正小标宋简体" w:eastAsia="方正小标宋简体" w:hAnsi="黑体" w:cs="黑体" w:hint="eastAsia"/>
          <w:sz w:val="36"/>
          <w:szCs w:val="36"/>
        </w:rPr>
        <w:t>节目</w:t>
      </w:r>
      <w:r w:rsidRPr="006F7A6A">
        <w:rPr>
          <w:rFonts w:ascii="方正小标宋简体" w:eastAsia="方正小标宋简体" w:hint="eastAsia"/>
          <w:sz w:val="36"/>
          <w:szCs w:val="36"/>
        </w:rPr>
        <w:t>光碟登记卡</w:t>
      </w:r>
    </w:p>
    <w:p w:rsidR="00C806CB" w:rsidRDefault="00C806CB" w:rsidP="00C806CB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组）</w:t>
      </w:r>
    </w:p>
    <w:p w:rsidR="00C806CB" w:rsidRDefault="00C806CB" w:rsidP="00C806CB">
      <w:pPr>
        <w:spacing w:line="560" w:lineRule="exact"/>
        <w:jc w:val="center"/>
        <w:rPr>
          <w:rFonts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C806CB" w:rsidTr="007D0A8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校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学段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节目名称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节目形式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参演人数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06CB" w:rsidTr="007D0A8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B" w:rsidRDefault="00C806CB" w:rsidP="007D0A8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806CB" w:rsidRPr="00C806CB" w:rsidRDefault="00C806CB" w:rsidP="00C806CB">
      <w:pPr>
        <w:spacing w:line="560" w:lineRule="exact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注：每个节目必须填写登记卡，附在所报送节目光盘盒内（毋须粘牢，方便揭下）。</w:t>
      </w:r>
    </w:p>
    <w:sectPr w:rsidR="00C806CB" w:rsidRPr="00C806CB" w:rsidSect="00C80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0FF"/>
    <w:multiLevelType w:val="hybridMultilevel"/>
    <w:tmpl w:val="C6F8CBCC"/>
    <w:lvl w:ilvl="0" w:tplc="2CC2929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CB"/>
    <w:rsid w:val="001304AE"/>
    <w:rsid w:val="00C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06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06CB"/>
    <w:rPr>
      <w:sz w:val="18"/>
      <w:szCs w:val="18"/>
    </w:rPr>
  </w:style>
  <w:style w:type="paragraph" w:customStyle="1" w:styleId="CharChar">
    <w:name w:val=" Char Char"/>
    <w:basedOn w:val="a"/>
    <w:next w:val="a"/>
    <w:rsid w:val="00C806CB"/>
    <w:pPr>
      <w:widowControl/>
      <w:spacing w:line="560" w:lineRule="exact"/>
      <w:ind w:firstLineChars="200" w:firstLine="560"/>
    </w:pPr>
    <w:rPr>
      <w:rFonts w:ascii="宋体" w:eastAsia="宋体" w:hAnsi="宋体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06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06CB"/>
    <w:rPr>
      <w:sz w:val="18"/>
      <w:szCs w:val="18"/>
    </w:rPr>
  </w:style>
  <w:style w:type="paragraph" w:customStyle="1" w:styleId="CharChar">
    <w:name w:val=" Char Char"/>
    <w:basedOn w:val="a"/>
    <w:next w:val="a"/>
    <w:rsid w:val="00C806CB"/>
    <w:pPr>
      <w:widowControl/>
      <w:spacing w:line="560" w:lineRule="exact"/>
      <w:ind w:firstLineChars="200" w:firstLine="560"/>
    </w:pPr>
    <w:rPr>
      <w:rFonts w:ascii="宋体" w:eastAsia="宋体" w:hAnsi="宋体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hed.edu.cn/publicfiles/business/htmlfiles/gdjyt/cmsmedia/document/2015/3/doc14492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shu1302@126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644</Words>
  <Characters>3675</Characters>
  <Application>Microsoft Office Word</Application>
  <DocSecurity>0</DocSecurity>
  <Lines>30</Lines>
  <Paragraphs>8</Paragraphs>
  <ScaleCrop>false</ScaleCrop>
  <Company>广州美术学院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2015-04-08T02:20:00Z</dcterms:created>
  <dcterms:modified xsi:type="dcterms:W3CDTF">2015-04-08T02:25:00Z</dcterms:modified>
</cp:coreProperties>
</file>